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8CC996" w14:textId="14ED743B" w:rsidR="00A60D13" w:rsidRDefault="00000000" w:rsidP="00AC5DD9">
      <w:pPr>
        <w:pStyle w:val="a3"/>
      </w:pPr>
      <w:bookmarkStart w:id="0" w:name="_h31sio4rf35d" w:colFirst="0" w:colLast="0"/>
      <w:bookmarkEnd w:id="0"/>
      <w:r>
        <w:rPr>
          <w:rFonts w:hint="eastAsia"/>
        </w:rPr>
        <w:t>【（貴社名）】様の企業価値最大化に向けた経営基盤構築のご提案</w:t>
      </w:r>
    </w:p>
    <w:p w14:paraId="321E4B05" w14:textId="7490B5E0" w:rsidR="00A60D13" w:rsidRDefault="00A60D13"/>
    <w:p w14:paraId="4F30DC40" w14:textId="77777777" w:rsidR="00A60D13" w:rsidRDefault="00000000" w:rsidP="00AC5DD9">
      <w:pPr>
        <w:pStyle w:val="1"/>
      </w:pPr>
      <w:bookmarkStart w:id="1" w:name="_34yg1ddacon2" w:colFirst="0" w:colLast="0"/>
      <w:bookmarkEnd w:id="1"/>
      <w:r>
        <w:rPr>
          <w:rFonts w:ascii="Arial Unicode MS" w:eastAsia="Arial Unicode MS" w:hAnsi="Arial Unicode MS" w:cs="Arial Unicode MS"/>
        </w:rPr>
        <w:t xml:space="preserve">1. </w:t>
      </w:r>
      <w:r>
        <w:rPr>
          <w:rFonts w:hint="eastAsia"/>
        </w:rPr>
        <w:t>エグゼクティブ・サマリー（約</w:t>
      </w:r>
      <w:r>
        <w:rPr>
          <w:rFonts w:ascii="Arial Unicode MS" w:eastAsia="Arial Unicode MS" w:hAnsi="Arial Unicode MS" w:cs="Arial Unicode MS"/>
        </w:rPr>
        <w:t>500</w:t>
      </w:r>
      <w:r>
        <w:rPr>
          <w:rFonts w:hint="eastAsia"/>
        </w:rPr>
        <w:t>字）</w:t>
      </w:r>
    </w:p>
    <w:p w14:paraId="207E707F" w14:textId="77777777" w:rsidR="00A60D13" w:rsidRDefault="00000000">
      <w:r>
        <w:rPr>
          <w:rFonts w:ascii="ＭＳ 明朝" w:eastAsia="ＭＳ 明朝" w:hAnsi="ＭＳ 明朝" w:cs="ＭＳ 明朝" w:hint="eastAsia"/>
        </w:rPr>
        <w:t>貴社は</w:t>
      </w:r>
      <w:r>
        <w:rPr>
          <w:rFonts w:ascii="Arial Unicode MS" w:eastAsia="Arial Unicode MS" w:hAnsi="Arial Unicode MS" w:cs="Arial Unicode MS"/>
        </w:rPr>
        <w:t>24</w:t>
      </w:r>
      <w:r>
        <w:rPr>
          <w:rFonts w:ascii="ＭＳ 明朝" w:eastAsia="ＭＳ 明朝" w:hAnsi="ＭＳ 明朝" w:cs="ＭＳ 明朝" w:hint="eastAsia"/>
        </w:rPr>
        <w:t>年度まで売上規模を拡大し（</w:t>
      </w:r>
      <w:r>
        <w:rPr>
          <w:rFonts w:ascii="Arial Unicode MS" w:eastAsia="Arial Unicode MS" w:hAnsi="Arial Unicode MS" w:cs="Arial Unicode MS"/>
        </w:rPr>
        <w:t>195→245</w:t>
      </w:r>
      <w:r>
        <w:rPr>
          <w:rFonts w:ascii="ＭＳ 明朝" w:eastAsia="ＭＳ 明朝" w:hAnsi="ＭＳ 明朝" w:cs="ＭＳ 明朝" w:hint="eastAsia"/>
        </w:rPr>
        <w:t>億円）、施工キャパと受注基盤を確保してきた一方、</w:t>
      </w:r>
      <w:r>
        <w:rPr>
          <w:rFonts w:ascii="Arial Unicode MS" w:eastAsia="Arial Unicode MS" w:hAnsi="Arial Unicode MS" w:cs="Arial Unicode MS"/>
        </w:rPr>
        <w:t>25</w:t>
      </w:r>
      <w:r>
        <w:rPr>
          <w:rFonts w:ascii="ＭＳ 明朝" w:eastAsia="ＭＳ 明朝" w:hAnsi="ＭＳ 明朝" w:cs="ＭＳ 明朝" w:hint="eastAsia"/>
        </w:rPr>
        <w:t>年度に営業利益が</w:t>
      </w:r>
      <w:r>
        <w:rPr>
          <w:rFonts w:ascii="Arial Unicode MS" w:eastAsia="Arial Unicode MS" w:hAnsi="Arial Unicode MS" w:cs="Arial Unicode MS"/>
        </w:rPr>
        <w:t>▲11.6</w:t>
      </w:r>
      <w:r>
        <w:rPr>
          <w:rFonts w:ascii="ＭＳ 明朝" w:eastAsia="ＭＳ 明朝" w:hAnsi="ＭＳ 明朝" w:cs="ＭＳ 明朝" w:hint="eastAsia"/>
        </w:rPr>
        <w:t>億円へ急落し、営業</w:t>
      </w:r>
      <w:r>
        <w:rPr>
          <w:rFonts w:ascii="Arial Unicode MS" w:eastAsia="Arial Unicode MS" w:hAnsi="Arial Unicode MS" w:cs="Arial Unicode MS"/>
        </w:rPr>
        <w:t>CF</w:t>
      </w:r>
      <w:r>
        <w:rPr>
          <w:rFonts w:ascii="ＭＳ 明朝" w:eastAsia="ＭＳ 明朝" w:hAnsi="ＭＳ 明朝" w:cs="ＭＳ 明朝" w:hint="eastAsia"/>
        </w:rPr>
        <w:t>も</w:t>
      </w:r>
      <w:r>
        <w:rPr>
          <w:rFonts w:ascii="Arial Unicode MS" w:eastAsia="Arial Unicode MS" w:hAnsi="Arial Unicode MS" w:cs="Arial Unicode MS"/>
        </w:rPr>
        <w:t>3</w:t>
      </w:r>
      <w:r>
        <w:rPr>
          <w:rFonts w:ascii="ＭＳ 明朝" w:eastAsia="ＭＳ 明朝" w:hAnsi="ＭＳ 明朝" w:cs="ＭＳ 明朝" w:hint="eastAsia"/>
        </w:rPr>
        <w:t>期連続でマイナス（</w:t>
      </w:r>
      <w:r>
        <w:rPr>
          <w:rFonts w:ascii="Arial Unicode MS" w:eastAsia="Arial Unicode MS" w:hAnsi="Arial Unicode MS" w:cs="Arial Unicode MS"/>
        </w:rPr>
        <w:t>▲26.5→▲7.0→▲6.8</w:t>
      </w:r>
      <w:r>
        <w:rPr>
          <w:rFonts w:ascii="ＭＳ 明朝" w:eastAsia="ＭＳ 明朝" w:hAnsi="ＭＳ 明朝" w:cs="ＭＳ 明朝" w:hint="eastAsia"/>
        </w:rPr>
        <w:t>億円）と、利益と資金の両面で「稼いでも現金が残らない」状態に陥っています。主要因は</w:t>
      </w:r>
      <w:r>
        <w:rPr>
          <w:rFonts w:ascii="Cambria Math" w:eastAsia="Arial Unicode MS" w:hAnsi="Cambria Math" w:cs="Cambria Math"/>
        </w:rPr>
        <w:t>①</w:t>
      </w:r>
      <w:r>
        <w:rPr>
          <w:rFonts w:ascii="ＭＳ 明朝" w:eastAsia="ＭＳ 明朝" w:hAnsi="ＭＳ 明朝" w:cs="ＭＳ 明朝" w:hint="eastAsia"/>
        </w:rPr>
        <w:t>粗利率の急低下（</w:t>
      </w:r>
      <w:r>
        <w:rPr>
          <w:rFonts w:ascii="Arial Unicode MS" w:eastAsia="Arial Unicode MS" w:hAnsi="Arial Unicode MS" w:cs="Arial Unicode MS"/>
        </w:rPr>
        <w:t>23.6%→19.9%→14.8%</w:t>
      </w:r>
      <w:r>
        <w:rPr>
          <w:rFonts w:ascii="ＭＳ 明朝" w:eastAsia="ＭＳ 明朝" w:hAnsi="ＭＳ 明朝" w:cs="ＭＳ 明朝" w:hint="eastAsia"/>
        </w:rPr>
        <w:t>）と</w:t>
      </w:r>
      <w:r>
        <w:rPr>
          <w:rFonts w:ascii="Cambria Math" w:eastAsia="Arial Unicode MS" w:hAnsi="Cambria Math" w:cs="Cambria Math"/>
        </w:rPr>
        <w:t>②</w:t>
      </w:r>
      <w:r>
        <w:rPr>
          <w:rFonts w:ascii="ＭＳ 明朝" w:eastAsia="ＭＳ 明朝" w:hAnsi="ＭＳ 明朝" w:cs="ＭＳ 明朝" w:hint="eastAsia"/>
        </w:rPr>
        <w:t>販管費の膨張（約</w:t>
      </w:r>
      <w:r>
        <w:rPr>
          <w:rFonts w:ascii="Arial Unicode MS" w:eastAsia="Arial Unicode MS" w:hAnsi="Arial Unicode MS" w:cs="Arial Unicode MS"/>
        </w:rPr>
        <w:t>30→38→48</w:t>
      </w:r>
      <w:r>
        <w:rPr>
          <w:rFonts w:ascii="ＭＳ 明朝" w:eastAsia="ＭＳ 明朝" w:hAnsi="ＭＳ 明朝" w:cs="ＭＳ 明朝" w:hint="eastAsia"/>
        </w:rPr>
        <w:t>億円）に加え、</w:t>
      </w:r>
      <w:r>
        <w:rPr>
          <w:rFonts w:ascii="Cambria Math" w:eastAsia="Arial Unicode MS" w:hAnsi="Cambria Math" w:cs="Cambria Math"/>
        </w:rPr>
        <w:t>③</w:t>
      </w:r>
      <w:r>
        <w:rPr>
          <w:rFonts w:ascii="ＭＳ 明朝" w:eastAsia="ＭＳ 明朝" w:hAnsi="ＭＳ 明朝" w:cs="ＭＳ 明朝" w:hint="eastAsia"/>
        </w:rPr>
        <w:t>未収・未成・販売用不動産等に資金が滞留し運転資金負担が増大している点です。</w:t>
      </w:r>
      <w:r>
        <w:rPr>
          <w:rFonts w:ascii="Arial Unicode MS" w:eastAsia="Arial Unicode MS" w:hAnsi="Arial Unicode MS" w:cs="Arial Unicode MS"/>
        </w:rPr>
        <w:br/>
      </w:r>
      <w:r>
        <w:rPr>
          <w:rFonts w:ascii="ＭＳ 明朝" w:eastAsia="ＭＳ 明朝" w:hAnsi="ＭＳ 明朝" w:cs="ＭＳ 明朝" w:hint="eastAsia"/>
        </w:rPr>
        <w:t>本提案は、</w:t>
      </w:r>
      <w:r>
        <w:rPr>
          <w:rFonts w:ascii="Arial Unicode MS" w:eastAsia="Arial Unicode MS" w:hAnsi="Arial Unicode MS" w:cs="Arial Unicode MS"/>
        </w:rPr>
        <w:t>25</w:t>
      </w:r>
      <w:r>
        <w:rPr>
          <w:rFonts w:ascii="ＭＳ 明朝" w:eastAsia="ＭＳ 明朝" w:hAnsi="ＭＳ 明朝" w:cs="ＭＳ 明朝" w:hint="eastAsia"/>
        </w:rPr>
        <w:t>年度の急失速を「案件別に分解」して損益の出方を可視化し、</w:t>
      </w:r>
      <w:r>
        <w:rPr>
          <w:rFonts w:ascii="Arial Unicode MS" w:eastAsia="Arial Unicode MS" w:hAnsi="Arial Unicode MS" w:cs="Arial Unicode MS"/>
        </w:rPr>
        <w:t>(1)</w:t>
      </w:r>
      <w:r>
        <w:rPr>
          <w:rFonts w:ascii="ＭＳ 明朝" w:eastAsia="ＭＳ 明朝" w:hAnsi="ＭＳ 明朝" w:cs="ＭＳ 明朝" w:hint="eastAsia"/>
        </w:rPr>
        <w:t>採算回復（受注ゲートと契約条項の標準化）、</w:t>
      </w:r>
      <w:r>
        <w:rPr>
          <w:rFonts w:ascii="Arial Unicode MS" w:eastAsia="Arial Unicode MS" w:hAnsi="Arial Unicode MS" w:cs="Arial Unicode MS"/>
        </w:rPr>
        <w:t>(2)</w:t>
      </w:r>
      <w:r>
        <w:rPr>
          <w:rFonts w:ascii="ＭＳ 明朝" w:eastAsia="ＭＳ 明朝" w:hAnsi="ＭＳ 明朝" w:cs="ＭＳ 明朝" w:hint="eastAsia"/>
        </w:rPr>
        <w:t>資金繰り体質改善（出来高・請求・回収のルール再設計）、</w:t>
      </w:r>
      <w:r>
        <w:rPr>
          <w:rFonts w:ascii="Arial Unicode MS" w:eastAsia="Arial Unicode MS" w:hAnsi="Arial Unicode MS" w:cs="Arial Unicode MS"/>
        </w:rPr>
        <w:t>(3)DX</w:t>
      </w:r>
      <w:r>
        <w:rPr>
          <w:rFonts w:ascii="ＭＳ 明朝" w:eastAsia="ＭＳ 明朝" w:hAnsi="ＭＳ 明朝" w:cs="ＭＳ 明朝" w:hint="eastAsia"/>
        </w:rPr>
        <w:t>省力化（歩掛と原価の見える化）を</w:t>
      </w:r>
      <w:r>
        <w:rPr>
          <w:rFonts w:ascii="Arial Unicode MS" w:eastAsia="Arial Unicode MS" w:hAnsi="Arial Unicode MS" w:cs="Arial Unicode MS"/>
        </w:rPr>
        <w:t>90</w:t>
      </w:r>
      <w:r>
        <w:rPr>
          <w:rFonts w:ascii="ＭＳ 明朝" w:eastAsia="ＭＳ 明朝" w:hAnsi="ＭＳ 明朝" w:cs="ＭＳ 明朝" w:hint="eastAsia"/>
        </w:rPr>
        <w:t>日で立ち上げ、</w:t>
      </w:r>
      <w:r>
        <w:rPr>
          <w:rFonts w:ascii="Arial Unicode MS" w:eastAsia="Arial Unicode MS" w:hAnsi="Arial Unicode MS" w:cs="Arial Unicode MS"/>
        </w:rPr>
        <w:t>12</w:t>
      </w:r>
      <w:r>
        <w:rPr>
          <w:rFonts w:ascii="ＭＳ 明朝" w:eastAsia="ＭＳ 明朝" w:hAnsi="ＭＳ 明朝" w:cs="ＭＳ 明朝" w:hint="eastAsia"/>
        </w:rPr>
        <w:t>か月で営業</w:t>
      </w:r>
      <w:r>
        <w:rPr>
          <w:rFonts w:ascii="Arial Unicode MS" w:eastAsia="Arial Unicode MS" w:hAnsi="Arial Unicode MS" w:cs="Arial Unicode MS"/>
        </w:rPr>
        <w:t>CF</w:t>
      </w:r>
      <w:r>
        <w:rPr>
          <w:rFonts w:ascii="ＭＳ 明朝" w:eastAsia="ＭＳ 明朝" w:hAnsi="ＭＳ 明朝" w:cs="ＭＳ 明朝" w:hint="eastAsia"/>
        </w:rPr>
        <w:t>黒字化と営業利益の回復を実現します。加えて宮崎の需要特性（防災・更新・脱炭素）に合致する「粗利が出る領域」へ受注ポートフォリオを再編し、</w:t>
      </w:r>
      <w:r>
        <w:rPr>
          <w:rFonts w:ascii="Arial Unicode MS" w:eastAsia="Arial Unicode MS" w:hAnsi="Arial Unicode MS" w:cs="Arial Unicode MS"/>
        </w:rPr>
        <w:t>2024</w:t>
      </w:r>
      <w:r>
        <w:rPr>
          <w:rFonts w:ascii="ＭＳ 明朝" w:eastAsia="ＭＳ 明朝" w:hAnsi="ＭＳ 明朝" w:cs="ＭＳ 明朝" w:hint="eastAsia"/>
        </w:rPr>
        <w:t>年問題下でも持続成長できる経営基盤を構築します。</w:t>
      </w:r>
    </w:p>
    <w:p w14:paraId="2DAE8B89" w14:textId="77777777" w:rsidR="00A60D13" w:rsidRDefault="00A60D13">
      <w:pPr>
        <w:pBdr>
          <w:top w:val="nil"/>
          <w:left w:val="nil"/>
          <w:bottom w:val="nil"/>
          <w:right w:val="nil"/>
          <w:between w:val="nil"/>
        </w:pBdr>
      </w:pPr>
    </w:p>
    <w:p w14:paraId="1C2BC09E" w14:textId="77777777" w:rsidR="00A60D13" w:rsidRDefault="00000000">
      <w:r>
        <w:pict w14:anchorId="6E15411A">
          <v:rect id="_x0000_i1026" style="width:0;height:1.5pt" o:hralign="center" o:hrstd="t" o:hr="t" fillcolor="#a0a0a0" stroked="f"/>
        </w:pict>
      </w:r>
    </w:p>
    <w:p w14:paraId="55892991" w14:textId="77777777" w:rsidR="00A60D13" w:rsidRDefault="00000000" w:rsidP="00AC5DD9">
      <w:pPr>
        <w:pStyle w:val="1"/>
      </w:pPr>
      <w:bookmarkStart w:id="2" w:name="_jggcpxmp9bnr" w:colFirst="0" w:colLast="0"/>
      <w:bookmarkEnd w:id="2"/>
      <w:r>
        <w:rPr>
          <w:rFonts w:ascii="Arial Unicode MS" w:eastAsia="Arial Unicode MS" w:hAnsi="Arial Unicode MS" w:cs="Arial Unicode MS"/>
        </w:rPr>
        <w:t xml:space="preserve">2. </w:t>
      </w:r>
      <w:r>
        <w:rPr>
          <w:rFonts w:hint="eastAsia"/>
        </w:rPr>
        <w:t>財務諸表による現状診断（</w:t>
      </w:r>
      <w:r>
        <w:rPr>
          <w:rFonts w:ascii="Arial Unicode MS" w:eastAsia="Arial Unicode MS" w:hAnsi="Arial Unicode MS" w:cs="Arial Unicode MS"/>
        </w:rPr>
        <w:t>3</w:t>
      </w:r>
      <w:r>
        <w:rPr>
          <w:rFonts w:hint="eastAsia"/>
        </w:rPr>
        <w:t>期推移</w:t>
      </w:r>
      <w:r>
        <w:rPr>
          <w:rFonts w:ascii="Arial Unicode MS" w:eastAsia="Arial Unicode MS" w:hAnsi="Arial Unicode MS" w:cs="Arial Unicode MS"/>
        </w:rPr>
        <w:t>×</w:t>
      </w:r>
      <w:r>
        <w:rPr>
          <w:rFonts w:hint="eastAsia"/>
        </w:rPr>
        <w:t>建設業の構造要因）</w:t>
      </w:r>
    </w:p>
    <w:p w14:paraId="0A0C740C" w14:textId="77777777" w:rsidR="00A60D13" w:rsidRDefault="00000000">
      <w:r>
        <w:rPr>
          <w:rFonts w:ascii="ＭＳ 明朝" w:eastAsia="ＭＳ 明朝" w:hAnsi="ＭＳ 明朝" w:cs="ＭＳ 明朝" w:hint="eastAsia"/>
        </w:rPr>
        <w:t>※現時点で「</w:t>
      </w:r>
      <w:r>
        <w:rPr>
          <w:rFonts w:ascii="Arial Unicode MS" w:eastAsia="Arial Unicode MS" w:hAnsi="Arial Unicode MS" w:cs="Arial Unicode MS"/>
        </w:rPr>
        <w:t>10</w:t>
      </w:r>
      <w:r>
        <w:rPr>
          <w:rFonts w:ascii="ＭＳ 明朝" w:eastAsia="ＭＳ 明朝" w:hAnsi="ＭＳ 明朝" w:cs="ＭＳ 明朝" w:hint="eastAsia"/>
        </w:rPr>
        <w:t>社比較の生データ」が未提示のため、本章は</w:t>
      </w:r>
      <w:r>
        <w:rPr>
          <w:rFonts w:ascii="Arial Unicode MS" w:eastAsia="Arial Unicode MS" w:hAnsi="Arial Unicode MS" w:cs="Arial Unicode MS"/>
        </w:rPr>
        <w:t xml:space="preserve"> </w:t>
      </w:r>
      <w:r>
        <w:rPr>
          <w:rFonts w:ascii="ＭＳ 明朝" w:eastAsia="ＭＳ 明朝" w:hAnsi="ＭＳ 明朝" w:cs="ＭＳ 明朝" w:hint="eastAsia"/>
          <w:b/>
          <w:bCs/>
        </w:rPr>
        <w:t>貴社の</w:t>
      </w:r>
      <w:r>
        <w:rPr>
          <w:rFonts w:ascii="Arial Unicode MS" w:eastAsia="Arial Unicode MS" w:hAnsi="Arial Unicode MS" w:cs="Arial Unicode MS"/>
          <w:b/>
          <w:bCs/>
        </w:rPr>
        <w:t>3</w:t>
      </w:r>
      <w:r>
        <w:rPr>
          <w:rFonts w:ascii="ＭＳ 明朝" w:eastAsia="ＭＳ 明朝" w:hAnsi="ＭＳ 明朝" w:cs="ＭＳ 明朝" w:hint="eastAsia"/>
          <w:b/>
          <w:bCs/>
        </w:rPr>
        <w:t>期推移から導く</w:t>
      </w:r>
      <w:r>
        <w:rPr>
          <w:rFonts w:ascii="Arial Unicode MS" w:eastAsia="Arial Unicode MS" w:hAnsi="Arial Unicode MS" w:cs="Arial Unicode MS"/>
          <w:b/>
          <w:bCs/>
        </w:rPr>
        <w:t>“</w:t>
      </w:r>
      <w:r>
        <w:rPr>
          <w:rFonts w:ascii="ＭＳ 明朝" w:eastAsia="ＭＳ 明朝" w:hAnsi="ＭＳ 明朝" w:cs="ＭＳ 明朝" w:hint="eastAsia"/>
          <w:b/>
          <w:bCs/>
        </w:rPr>
        <w:t>同業標準と比較した論点</w:t>
      </w:r>
      <w:r>
        <w:rPr>
          <w:rFonts w:ascii="Arial Unicode MS" w:eastAsia="Arial Unicode MS" w:hAnsi="Arial Unicode MS" w:cs="Arial Unicode MS"/>
          <w:b/>
          <w:bCs/>
        </w:rPr>
        <w:t>”</w:t>
      </w:r>
      <w:r>
        <w:rPr>
          <w:rFonts w:ascii="Arial Unicode MS" w:eastAsia="Arial Unicode MS" w:hAnsi="Arial Unicode MS" w:cs="Arial Unicode MS"/>
        </w:rPr>
        <w:t xml:space="preserve"> </w:t>
      </w:r>
      <w:r>
        <w:rPr>
          <w:rFonts w:ascii="ＭＳ 明朝" w:eastAsia="ＭＳ 明朝" w:hAnsi="ＭＳ 明朝" w:cs="ＭＳ 明朝" w:hint="eastAsia"/>
        </w:rPr>
        <w:t>を明確化し、次ステップで</w:t>
      </w:r>
      <w:r>
        <w:rPr>
          <w:rFonts w:ascii="Arial Unicode MS" w:eastAsia="Arial Unicode MS" w:hAnsi="Arial Unicode MS" w:cs="Arial Unicode MS"/>
        </w:rPr>
        <w:t>10</w:t>
      </w:r>
      <w:r>
        <w:rPr>
          <w:rFonts w:ascii="ＭＳ 明朝" w:eastAsia="ＭＳ 明朝" w:hAnsi="ＭＳ 明朝" w:cs="ＭＳ 明朝" w:hint="eastAsia"/>
        </w:rPr>
        <w:t>社ベンチマーク表へ拡張できる形で提示します（必要数値：同業</w:t>
      </w:r>
      <w:r>
        <w:rPr>
          <w:rFonts w:ascii="Arial Unicode MS" w:eastAsia="Arial Unicode MS" w:hAnsi="Arial Unicode MS" w:cs="Arial Unicode MS"/>
        </w:rPr>
        <w:t>10</w:t>
      </w:r>
      <w:r>
        <w:rPr>
          <w:rFonts w:ascii="ＭＳ 明朝" w:eastAsia="ＭＳ 明朝" w:hAnsi="ＭＳ 明朝" w:cs="ＭＳ 明朝" w:hint="eastAsia"/>
        </w:rPr>
        <w:t>社の売上高・粗利率・販管費率・営業利益率・自己資本比率・</w:t>
      </w:r>
      <w:r>
        <w:rPr>
          <w:rFonts w:ascii="Arial Unicode MS" w:eastAsia="Arial Unicode MS" w:hAnsi="Arial Unicode MS" w:cs="Arial Unicode MS"/>
        </w:rPr>
        <w:t>CCC/DSO</w:t>
      </w:r>
      <w:r>
        <w:rPr>
          <w:rFonts w:ascii="ＭＳ 明朝" w:eastAsia="ＭＳ 明朝" w:hAnsi="ＭＳ 明朝" w:cs="ＭＳ 明朝" w:hint="eastAsia"/>
        </w:rPr>
        <w:t>等）。</w:t>
      </w:r>
    </w:p>
    <w:p w14:paraId="1ACCB811" w14:textId="48B15C8C" w:rsidR="00A60D13" w:rsidRDefault="00000000" w:rsidP="00AC5DD9">
      <w:pPr>
        <w:pStyle w:val="2"/>
      </w:pPr>
      <w:bookmarkStart w:id="3" w:name="_ndvkcj4jttzz" w:colFirst="0" w:colLast="0"/>
      <w:bookmarkEnd w:id="3"/>
      <w:r>
        <w:rPr>
          <w:rFonts w:ascii="Arial Unicode MS" w:eastAsia="Arial Unicode MS" w:hAnsi="Arial Unicode MS" w:cs="Arial Unicode MS"/>
        </w:rPr>
        <w:t xml:space="preserve">2-1. </w:t>
      </w:r>
      <w:r>
        <w:rPr>
          <w:rFonts w:hint="eastAsia"/>
        </w:rPr>
        <w:t>収益性：粗利の崩れと販管費増が同時に発生</w:t>
      </w:r>
    </w:p>
    <w:p w14:paraId="3ABE377F" w14:textId="77777777" w:rsidR="00A60D13" w:rsidRDefault="00000000">
      <w:r>
        <w:rPr>
          <w:rFonts w:ascii="ＭＳ 明朝" w:eastAsia="ＭＳ 明朝" w:hAnsi="ＭＳ 明朝" w:cs="ＭＳ 明朝" w:hint="eastAsia"/>
        </w:rPr>
        <w:t>貴社の最重要シグナルは、売上が横ばい（</w:t>
      </w:r>
      <w:r>
        <w:rPr>
          <w:rFonts w:ascii="Arial Unicode MS" w:eastAsia="Arial Unicode MS" w:hAnsi="Arial Unicode MS" w:cs="Arial Unicode MS"/>
        </w:rPr>
        <w:t>24→25</w:t>
      </w:r>
      <w:r>
        <w:rPr>
          <w:rFonts w:ascii="ＭＳ 明朝" w:eastAsia="ＭＳ 明朝" w:hAnsi="ＭＳ 明朝" w:cs="ＭＳ 明朝" w:hint="eastAsia"/>
        </w:rPr>
        <w:t>年度：</w:t>
      </w:r>
      <w:r>
        <w:rPr>
          <w:rFonts w:ascii="Arial Unicode MS" w:eastAsia="Arial Unicode MS" w:hAnsi="Arial Unicode MS" w:cs="Arial Unicode MS"/>
        </w:rPr>
        <w:t>245</w:t>
      </w:r>
      <w:r>
        <w:rPr>
          <w:rFonts w:ascii="ＭＳ 明朝" w:eastAsia="ＭＳ 明朝" w:hAnsi="ＭＳ 明朝" w:cs="ＭＳ 明朝" w:hint="eastAsia"/>
        </w:rPr>
        <w:t>億円維持）にもかかわらず、営業利益が</w:t>
      </w:r>
      <w:r>
        <w:rPr>
          <w:rFonts w:ascii="Arial Unicode MS" w:eastAsia="Arial Unicode MS" w:hAnsi="Arial Unicode MS" w:cs="Arial Unicode MS"/>
        </w:rPr>
        <w:t xml:space="preserve"> </w:t>
      </w:r>
      <w:r>
        <w:rPr>
          <w:rFonts w:ascii="Arial Unicode MS" w:eastAsia="Arial Unicode MS" w:hAnsi="Arial Unicode MS" w:cs="Arial Unicode MS"/>
          <w:b/>
          <w:bCs/>
        </w:rPr>
        <w:t>9.9</w:t>
      </w:r>
      <w:r>
        <w:rPr>
          <w:rFonts w:ascii="ＭＳ 明朝" w:eastAsia="ＭＳ 明朝" w:hAnsi="ＭＳ 明朝" w:cs="ＭＳ 明朝" w:hint="eastAsia"/>
          <w:b/>
          <w:bCs/>
        </w:rPr>
        <w:t>億円</w:t>
      </w:r>
      <w:r>
        <w:rPr>
          <w:rFonts w:ascii="Arial Unicode MS" w:eastAsia="Arial Unicode MS" w:hAnsi="Arial Unicode MS" w:cs="Arial Unicode MS"/>
          <w:b/>
          <w:bCs/>
        </w:rPr>
        <w:t>→▲11.6</w:t>
      </w:r>
      <w:r>
        <w:rPr>
          <w:rFonts w:ascii="ＭＳ 明朝" w:eastAsia="ＭＳ 明朝" w:hAnsi="ＭＳ 明朝" w:cs="ＭＳ 明朝" w:hint="eastAsia"/>
          <w:b/>
          <w:bCs/>
        </w:rPr>
        <w:t>億円（前年差</w:t>
      </w:r>
      <w:r>
        <w:rPr>
          <w:rFonts w:ascii="Arial Unicode MS" w:eastAsia="Arial Unicode MS" w:hAnsi="Arial Unicode MS" w:cs="Arial Unicode MS"/>
          <w:b/>
          <w:bCs/>
        </w:rPr>
        <w:t>▲21.5</w:t>
      </w:r>
      <w:r>
        <w:rPr>
          <w:rFonts w:ascii="ＭＳ 明朝" w:eastAsia="ＭＳ 明朝" w:hAnsi="ＭＳ 明朝" w:cs="ＭＳ 明朝" w:hint="eastAsia"/>
          <w:b/>
          <w:bCs/>
        </w:rPr>
        <w:t>億円）</w:t>
      </w:r>
      <w:r>
        <w:rPr>
          <w:rFonts w:ascii="Arial Unicode MS" w:eastAsia="Arial Unicode MS" w:hAnsi="Arial Unicode MS" w:cs="Arial Unicode MS"/>
        </w:rPr>
        <w:t xml:space="preserve"> </w:t>
      </w:r>
      <w:r>
        <w:rPr>
          <w:rFonts w:ascii="ＭＳ 明朝" w:eastAsia="ＭＳ 明朝" w:hAnsi="ＭＳ 明朝" w:cs="ＭＳ 明朝" w:hint="eastAsia"/>
        </w:rPr>
        <w:t>と急変した点です。建設業でこの規模の利益急落は、単なる稼働率の問題ではなく、</w:t>
      </w:r>
      <w:r>
        <w:rPr>
          <w:rFonts w:ascii="ＭＳ 明朝" w:eastAsia="ＭＳ 明朝" w:hAnsi="ＭＳ 明朝" w:cs="ＭＳ 明朝" w:hint="eastAsia"/>
          <w:b/>
          <w:bCs/>
        </w:rPr>
        <w:t>「特定案件の粗利毀損」</w:t>
      </w:r>
      <w:r>
        <w:rPr>
          <w:rFonts w:ascii="Arial Unicode MS" w:eastAsia="Arial Unicode MS" w:hAnsi="Arial Unicode MS" w:cs="Arial Unicode MS"/>
          <w:b/>
          <w:bCs/>
        </w:rPr>
        <w:t>×</w:t>
      </w:r>
      <w:r>
        <w:rPr>
          <w:rFonts w:ascii="ＭＳ 明朝" w:eastAsia="ＭＳ 明朝" w:hAnsi="ＭＳ 明朝" w:cs="ＭＳ 明朝" w:hint="eastAsia"/>
          <w:b/>
          <w:bCs/>
        </w:rPr>
        <w:t>「間接費構造の膨張」</w:t>
      </w:r>
      <w:r>
        <w:rPr>
          <w:rFonts w:ascii="Arial Unicode MS" w:eastAsia="Arial Unicode MS" w:hAnsi="Arial Unicode MS" w:cs="Arial Unicode MS"/>
          <w:b/>
          <w:bCs/>
        </w:rPr>
        <w:t>×</w:t>
      </w:r>
      <w:r>
        <w:rPr>
          <w:rFonts w:ascii="ＭＳ 明朝" w:eastAsia="ＭＳ 明朝" w:hAnsi="ＭＳ 明朝" w:cs="ＭＳ 明朝" w:hint="eastAsia"/>
          <w:b/>
          <w:bCs/>
        </w:rPr>
        <w:t>「価格転嫁・設計変更回収の遅れ」</w:t>
      </w:r>
      <w:r>
        <w:rPr>
          <w:rFonts w:ascii="Arial Unicode MS" w:eastAsia="Arial Unicode MS" w:hAnsi="Arial Unicode MS" w:cs="Arial Unicode MS"/>
        </w:rPr>
        <w:t xml:space="preserve"> </w:t>
      </w:r>
      <w:r>
        <w:rPr>
          <w:rFonts w:ascii="ＭＳ 明朝" w:eastAsia="ＭＳ 明朝" w:hAnsi="ＭＳ 明朝" w:cs="ＭＳ 明朝" w:hint="eastAsia"/>
        </w:rPr>
        <w:t>が重なったケースが典型です。</w:t>
      </w:r>
    </w:p>
    <w:p w14:paraId="2E63DC61" w14:textId="77777777" w:rsidR="00A60D13" w:rsidRDefault="00A60D13">
      <w:pPr>
        <w:pBdr>
          <w:top w:val="nil"/>
          <w:left w:val="nil"/>
          <w:bottom w:val="nil"/>
          <w:right w:val="nil"/>
          <w:between w:val="nil"/>
        </w:pBdr>
      </w:pPr>
    </w:p>
    <w:p w14:paraId="480A3587" w14:textId="77777777" w:rsidR="00A60D13" w:rsidRDefault="00000000">
      <w:pPr>
        <w:numPr>
          <w:ilvl w:val="0"/>
          <w:numId w:val="1"/>
        </w:numPr>
        <w:rPr>
          <w:color w:val="000000"/>
        </w:rPr>
      </w:pPr>
      <w:r>
        <w:rPr>
          <w:rFonts w:ascii="ＭＳ 明朝" w:eastAsia="ＭＳ 明朝" w:hAnsi="ＭＳ 明朝" w:cs="ＭＳ 明朝" w:hint="eastAsia"/>
        </w:rPr>
        <w:t>粗利率：</w:t>
      </w:r>
      <w:r>
        <w:rPr>
          <w:rFonts w:ascii="Arial Unicode MS" w:eastAsia="Arial Unicode MS" w:hAnsi="Arial Unicode MS" w:cs="Arial Unicode MS"/>
          <w:b/>
          <w:bCs/>
        </w:rPr>
        <w:t>23.6%→19.9%→14.8%</w:t>
      </w:r>
      <w:r>
        <w:rPr>
          <w:rFonts w:ascii="ＭＳ 明朝" w:eastAsia="ＭＳ 明朝" w:hAnsi="ＭＳ 明朝" w:cs="ＭＳ 明朝" w:hint="eastAsia"/>
        </w:rPr>
        <w:t>（</w:t>
      </w:r>
      <w:r>
        <w:rPr>
          <w:rFonts w:ascii="Arial Unicode MS" w:eastAsia="Arial Unicode MS" w:hAnsi="Arial Unicode MS" w:cs="Arial Unicode MS"/>
        </w:rPr>
        <w:t>2</w:t>
      </w:r>
      <w:r>
        <w:rPr>
          <w:rFonts w:ascii="ＭＳ 明朝" w:eastAsia="ＭＳ 明朝" w:hAnsi="ＭＳ 明朝" w:cs="ＭＳ 明朝" w:hint="eastAsia"/>
        </w:rPr>
        <w:t>年で</w:t>
      </w:r>
      <w:r>
        <w:rPr>
          <w:rFonts w:ascii="Arial Unicode MS" w:eastAsia="Arial Unicode MS" w:hAnsi="Arial Unicode MS" w:cs="Arial Unicode MS"/>
        </w:rPr>
        <w:t>▲8.8pt</w:t>
      </w:r>
      <w:r>
        <w:rPr>
          <w:rFonts w:ascii="ＭＳ 明朝" w:eastAsia="ＭＳ 明朝" w:hAnsi="ＭＳ 明朝" w:cs="ＭＳ 明朝" w:hint="eastAsia"/>
        </w:rPr>
        <w:t>）</w:t>
      </w:r>
    </w:p>
    <w:p w14:paraId="4AB4500A" w14:textId="77777777" w:rsidR="00A60D13" w:rsidRDefault="00000000">
      <w:pPr>
        <w:numPr>
          <w:ilvl w:val="0"/>
          <w:numId w:val="1"/>
        </w:numPr>
        <w:rPr>
          <w:color w:val="000000"/>
        </w:rPr>
      </w:pPr>
      <w:r>
        <w:rPr>
          <w:rFonts w:ascii="ＭＳ 明朝" w:eastAsia="ＭＳ 明朝" w:hAnsi="ＭＳ 明朝" w:cs="ＭＳ 明朝" w:hint="eastAsia"/>
        </w:rPr>
        <w:t>販管費：</w:t>
      </w:r>
      <w:r>
        <w:rPr>
          <w:rFonts w:ascii="ＭＳ 明朝" w:eastAsia="ＭＳ 明朝" w:hAnsi="ＭＳ 明朝" w:cs="ＭＳ 明朝" w:hint="eastAsia"/>
          <w:b/>
          <w:bCs/>
        </w:rPr>
        <w:t>約</w:t>
      </w:r>
      <w:r>
        <w:rPr>
          <w:rFonts w:ascii="Arial Unicode MS" w:eastAsia="Arial Unicode MS" w:hAnsi="Arial Unicode MS" w:cs="Arial Unicode MS"/>
          <w:b/>
          <w:bCs/>
        </w:rPr>
        <w:t>30→38→48</w:t>
      </w:r>
      <w:r>
        <w:rPr>
          <w:rFonts w:ascii="ＭＳ 明朝" w:eastAsia="ＭＳ 明朝" w:hAnsi="ＭＳ 明朝" w:cs="ＭＳ 明朝" w:hint="eastAsia"/>
          <w:b/>
          <w:bCs/>
        </w:rPr>
        <w:t>億円</w:t>
      </w:r>
      <w:r>
        <w:rPr>
          <w:rFonts w:ascii="ＭＳ 明朝" w:eastAsia="ＭＳ 明朝" w:hAnsi="ＭＳ 明朝" w:cs="ＭＳ 明朝" w:hint="eastAsia"/>
        </w:rPr>
        <w:t>（</w:t>
      </w:r>
      <w:r>
        <w:rPr>
          <w:rFonts w:ascii="Arial Unicode MS" w:eastAsia="Arial Unicode MS" w:hAnsi="Arial Unicode MS" w:cs="Arial Unicode MS"/>
        </w:rPr>
        <w:t>2</w:t>
      </w:r>
      <w:r>
        <w:rPr>
          <w:rFonts w:ascii="ＭＳ 明朝" w:eastAsia="ＭＳ 明朝" w:hAnsi="ＭＳ 明朝" w:cs="ＭＳ 明朝" w:hint="eastAsia"/>
        </w:rPr>
        <w:t>年で</w:t>
      </w:r>
      <w:r>
        <w:rPr>
          <w:rFonts w:ascii="Arial Unicode MS" w:eastAsia="Arial Unicode MS" w:hAnsi="Arial Unicode MS" w:cs="Arial Unicode MS"/>
        </w:rPr>
        <w:t>+18</w:t>
      </w:r>
      <w:r>
        <w:rPr>
          <w:rFonts w:ascii="ＭＳ 明朝" w:eastAsia="ＭＳ 明朝" w:hAnsi="ＭＳ 明朝" w:cs="ＭＳ 明朝" w:hint="eastAsia"/>
        </w:rPr>
        <w:t>億円）</w:t>
      </w:r>
    </w:p>
    <w:p w14:paraId="026F5ADD" w14:textId="77777777" w:rsidR="00A60D13" w:rsidRDefault="00A60D13">
      <w:pPr>
        <w:pBdr>
          <w:top w:val="nil"/>
          <w:left w:val="nil"/>
          <w:bottom w:val="nil"/>
          <w:right w:val="nil"/>
          <w:between w:val="nil"/>
        </w:pBdr>
        <w:ind w:left="600"/>
      </w:pPr>
    </w:p>
    <w:p w14:paraId="04FD91DA" w14:textId="77777777" w:rsidR="00A60D13" w:rsidRDefault="00000000">
      <w:pPr>
        <w:ind w:left="600" w:right="600"/>
      </w:pPr>
      <w:r>
        <w:rPr>
          <w:rFonts w:ascii="ＭＳ 明朝" w:eastAsia="ＭＳ 明朝" w:hAnsi="ＭＳ 明朝" w:cs="ＭＳ 明朝" w:hint="eastAsia"/>
        </w:rPr>
        <w:t>現場で起きている問題（推察）：</w:t>
      </w:r>
    </w:p>
    <w:p w14:paraId="0ED10934" w14:textId="77777777" w:rsidR="00A60D13" w:rsidRDefault="00A60D13">
      <w:pPr>
        <w:pBdr>
          <w:top w:val="nil"/>
          <w:left w:val="nil"/>
          <w:bottom w:val="nil"/>
          <w:right w:val="nil"/>
          <w:between w:val="nil"/>
        </w:pBdr>
        <w:ind w:left="600"/>
      </w:pPr>
    </w:p>
    <w:p w14:paraId="045AD26C" w14:textId="77777777" w:rsidR="00A60D13" w:rsidRDefault="00000000">
      <w:pPr>
        <w:numPr>
          <w:ilvl w:val="0"/>
          <w:numId w:val="1"/>
        </w:numPr>
        <w:ind w:left="1320" w:right="600"/>
        <w:rPr>
          <w:color w:val="000000"/>
        </w:rPr>
      </w:pPr>
      <w:r>
        <w:rPr>
          <w:rFonts w:ascii="ＭＳ 明朝" w:eastAsia="ＭＳ 明朝" w:hAnsi="ＭＳ 明朝" w:cs="ＭＳ 明朝" w:hint="eastAsia"/>
        </w:rPr>
        <w:t>低採算案件の混入（官</w:t>
      </w:r>
      <w:r>
        <w:rPr>
          <w:rFonts w:ascii="Arial Unicode MS" w:eastAsia="Arial Unicode MS" w:hAnsi="Arial Unicode MS" w:cs="Arial Unicode MS"/>
        </w:rPr>
        <w:t>/</w:t>
      </w:r>
      <w:r>
        <w:rPr>
          <w:rFonts w:ascii="ＭＳ 明朝" w:eastAsia="ＭＳ 明朝" w:hAnsi="ＭＳ 明朝" w:cs="ＭＳ 明朝" w:hint="eastAsia"/>
        </w:rPr>
        <w:t>民、元請</w:t>
      </w:r>
      <w:r>
        <w:rPr>
          <w:rFonts w:ascii="Arial Unicode MS" w:eastAsia="Arial Unicode MS" w:hAnsi="Arial Unicode MS" w:cs="Arial Unicode MS"/>
        </w:rPr>
        <w:t>/</w:t>
      </w:r>
      <w:r>
        <w:rPr>
          <w:rFonts w:ascii="ＭＳ 明朝" w:eastAsia="ＭＳ 明朝" w:hAnsi="ＭＳ 明朝" w:cs="ＭＳ 明朝" w:hint="eastAsia"/>
        </w:rPr>
        <w:t>下請、</w:t>
      </w:r>
      <w:r>
        <w:rPr>
          <w:rFonts w:ascii="Arial Unicode MS" w:eastAsia="Arial Unicode MS" w:hAnsi="Arial Unicode MS" w:cs="Arial Unicode MS"/>
        </w:rPr>
        <w:t>JV</w:t>
      </w:r>
      <w:r>
        <w:rPr>
          <w:rFonts w:ascii="ＭＳ 明朝" w:eastAsia="ＭＳ 明朝" w:hAnsi="ＭＳ 明朝" w:cs="ＭＳ 明朝" w:hint="eastAsia"/>
        </w:rPr>
        <w:t>比率、工種で粗利差が出る）</w:t>
      </w:r>
    </w:p>
    <w:p w14:paraId="2B4728DA" w14:textId="77777777" w:rsidR="00A60D13" w:rsidRDefault="00000000">
      <w:pPr>
        <w:numPr>
          <w:ilvl w:val="0"/>
          <w:numId w:val="1"/>
        </w:numPr>
        <w:ind w:left="1320" w:right="600"/>
        <w:rPr>
          <w:color w:val="000000"/>
        </w:rPr>
      </w:pPr>
      <w:r>
        <w:rPr>
          <w:rFonts w:ascii="ＭＳ 明朝" w:eastAsia="ＭＳ 明朝" w:hAnsi="ＭＳ 明朝" w:cs="ＭＳ 明朝" w:hint="eastAsia"/>
        </w:rPr>
        <w:t>原価上振れ（外注単価・労務単価・資材）に対し、契約条項と交渉手順が弱く転嫁が遅延</w:t>
      </w:r>
    </w:p>
    <w:p w14:paraId="63F70A73" w14:textId="77777777" w:rsidR="00A60D13" w:rsidRDefault="00000000">
      <w:pPr>
        <w:numPr>
          <w:ilvl w:val="0"/>
          <w:numId w:val="1"/>
        </w:numPr>
        <w:ind w:left="1320" w:right="600"/>
        <w:rPr>
          <w:color w:val="000000"/>
        </w:rPr>
      </w:pPr>
      <w:r>
        <w:rPr>
          <w:rFonts w:ascii="ＭＳ 明朝" w:eastAsia="ＭＳ 明朝" w:hAnsi="ＭＳ 明朝" w:cs="ＭＳ 明朝" w:hint="eastAsia"/>
        </w:rPr>
        <w:t>追加工事・設計変更の「合意形成」と「検収基準」が曖昧で、未回収のまま工事が進行</w:t>
      </w:r>
    </w:p>
    <w:p w14:paraId="1758B868" w14:textId="77777777" w:rsidR="00A60D13" w:rsidRDefault="00000000">
      <w:pPr>
        <w:numPr>
          <w:ilvl w:val="0"/>
          <w:numId w:val="1"/>
        </w:numPr>
        <w:ind w:left="1320" w:right="600"/>
        <w:rPr>
          <w:color w:val="000000"/>
        </w:rPr>
      </w:pPr>
      <w:r>
        <w:rPr>
          <w:rFonts w:ascii="ＭＳ 明朝" w:eastAsia="ＭＳ 明朝" w:hAnsi="ＭＳ 明朝" w:cs="ＭＳ 明朝" w:hint="eastAsia"/>
        </w:rPr>
        <w:t>間接部門が売上成長期のまま膨らみ、売上が伸びない局面で固定費化している</w:t>
      </w:r>
    </w:p>
    <w:p w14:paraId="41A728AD" w14:textId="039E02BC" w:rsidR="00A60D13" w:rsidRDefault="00000000" w:rsidP="00AC5DD9">
      <w:pPr>
        <w:pStyle w:val="2"/>
      </w:pPr>
      <w:bookmarkStart w:id="4" w:name="_9vl0cnj7tmve" w:colFirst="0" w:colLast="0"/>
      <w:bookmarkEnd w:id="4"/>
      <w:r>
        <w:rPr>
          <w:rFonts w:ascii="Arial Unicode MS" w:eastAsia="Arial Unicode MS" w:hAnsi="Arial Unicode MS" w:cs="Arial Unicode MS"/>
        </w:rPr>
        <w:t xml:space="preserve">2-2. </w:t>
      </w:r>
      <w:r>
        <w:rPr>
          <w:rFonts w:hint="eastAsia"/>
        </w:rPr>
        <w:t>安全性：自己資本は厚いが、資金が寝る構造が経営余力を毀損</w:t>
      </w:r>
    </w:p>
    <w:p w14:paraId="44D045D8" w14:textId="77777777" w:rsidR="00A60D13" w:rsidRDefault="00000000">
      <w:r>
        <w:rPr>
          <w:rFonts w:ascii="ＭＳ 明朝" w:eastAsia="ＭＳ 明朝" w:hAnsi="ＭＳ 明朝" w:cs="ＭＳ 明朝" w:hint="eastAsia"/>
        </w:rPr>
        <w:t>純資産約</w:t>
      </w:r>
      <w:r>
        <w:rPr>
          <w:rFonts w:ascii="Arial Unicode MS" w:eastAsia="Arial Unicode MS" w:hAnsi="Arial Unicode MS" w:cs="Arial Unicode MS"/>
        </w:rPr>
        <w:t>76</w:t>
      </w:r>
      <w:r>
        <w:rPr>
          <w:rFonts w:ascii="ＭＳ 明朝" w:eastAsia="ＭＳ 明朝" w:hAnsi="ＭＳ 明朝" w:cs="ＭＳ 明朝" w:hint="eastAsia"/>
        </w:rPr>
        <w:t>億円と自己資本の厚みは強みです。しかし営業</w:t>
      </w:r>
      <w:r>
        <w:rPr>
          <w:rFonts w:ascii="Arial Unicode MS" w:eastAsia="Arial Unicode MS" w:hAnsi="Arial Unicode MS" w:cs="Arial Unicode MS"/>
        </w:rPr>
        <w:t>CF</w:t>
      </w:r>
      <w:r>
        <w:rPr>
          <w:rFonts w:ascii="ＭＳ 明朝" w:eastAsia="ＭＳ 明朝" w:hAnsi="ＭＳ 明朝" w:cs="ＭＳ 明朝" w:hint="eastAsia"/>
        </w:rPr>
        <w:t>が</w:t>
      </w:r>
      <w:r>
        <w:rPr>
          <w:rFonts w:ascii="Arial Unicode MS" w:eastAsia="Arial Unicode MS" w:hAnsi="Arial Unicode MS" w:cs="Arial Unicode MS"/>
        </w:rPr>
        <w:t>3</w:t>
      </w:r>
      <w:r>
        <w:rPr>
          <w:rFonts w:ascii="ＭＳ 明朝" w:eastAsia="ＭＳ 明朝" w:hAnsi="ＭＳ 明朝" w:cs="ＭＳ 明朝" w:hint="eastAsia"/>
        </w:rPr>
        <w:t>期連続マイナスは、黒字倒産リスクと同根であり、金融機関目線では「</w:t>
      </w:r>
      <w:r>
        <w:rPr>
          <w:rFonts w:ascii="ＭＳ 明朝" w:eastAsia="ＭＳ 明朝" w:hAnsi="ＭＳ 明朝" w:cs="ＭＳ 明朝" w:hint="eastAsia"/>
          <w:b/>
          <w:bCs/>
        </w:rPr>
        <w:t>資金繰りルールが未整備</w:t>
      </w:r>
      <w:r>
        <w:rPr>
          <w:rFonts w:ascii="ＭＳ 明朝" w:eastAsia="ＭＳ 明朝" w:hAnsi="ＭＳ 明朝" w:cs="ＭＳ 明朝" w:hint="eastAsia"/>
        </w:rPr>
        <w:t>」と評価されます。建設業は未成・未収が増えやすい業態である以上、経営の型として</w:t>
      </w:r>
      <w:r>
        <w:rPr>
          <w:rFonts w:ascii="Arial Unicode MS" w:eastAsia="Arial Unicode MS" w:hAnsi="Arial Unicode MS" w:cs="Arial Unicode MS"/>
        </w:rPr>
        <w:t xml:space="preserve"> </w:t>
      </w:r>
      <w:r>
        <w:rPr>
          <w:rFonts w:ascii="ＭＳ 明朝" w:eastAsia="ＭＳ 明朝" w:hAnsi="ＭＳ 明朝" w:cs="ＭＳ 明朝" w:hint="eastAsia"/>
          <w:b/>
          <w:bCs/>
        </w:rPr>
        <w:t>運転資金</w:t>
      </w:r>
      <w:r>
        <w:rPr>
          <w:rFonts w:ascii="Arial Unicode MS" w:eastAsia="Arial Unicode MS" w:hAnsi="Arial Unicode MS" w:cs="Arial Unicode MS"/>
          <w:b/>
          <w:bCs/>
        </w:rPr>
        <w:t>KPI</w:t>
      </w:r>
      <w:r>
        <w:rPr>
          <w:rFonts w:ascii="ＭＳ 明朝" w:eastAsia="ＭＳ 明朝" w:hAnsi="ＭＳ 明朝" w:cs="ＭＳ 明朝" w:hint="eastAsia"/>
          <w:b/>
          <w:bCs/>
        </w:rPr>
        <w:t>と統制（出来高・請求・回収）</w:t>
      </w:r>
      <w:r>
        <w:rPr>
          <w:rFonts w:ascii="Arial Unicode MS" w:eastAsia="Arial Unicode MS" w:hAnsi="Arial Unicode MS" w:cs="Arial Unicode MS"/>
        </w:rPr>
        <w:t xml:space="preserve"> </w:t>
      </w:r>
      <w:r>
        <w:rPr>
          <w:rFonts w:ascii="ＭＳ 明朝" w:eastAsia="ＭＳ 明朝" w:hAnsi="ＭＳ 明朝" w:cs="ＭＳ 明朝" w:hint="eastAsia"/>
        </w:rPr>
        <w:t>を置かなければ、規模拡大はむしろ資金を枯渇させます。</w:t>
      </w:r>
    </w:p>
    <w:p w14:paraId="051456E0" w14:textId="77777777" w:rsidR="00A60D13" w:rsidRDefault="00A60D13">
      <w:pPr>
        <w:pBdr>
          <w:top w:val="nil"/>
          <w:left w:val="nil"/>
          <w:bottom w:val="nil"/>
          <w:right w:val="nil"/>
          <w:between w:val="nil"/>
        </w:pBdr>
      </w:pPr>
    </w:p>
    <w:p w14:paraId="785575F6" w14:textId="77777777" w:rsidR="00A60D13" w:rsidRDefault="00000000">
      <w:pPr>
        <w:numPr>
          <w:ilvl w:val="0"/>
          <w:numId w:val="1"/>
        </w:numPr>
        <w:rPr>
          <w:color w:val="000000"/>
        </w:rPr>
      </w:pP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w:t>
      </w:r>
      <w:r>
        <w:rPr>
          <w:rFonts w:ascii="Arial Unicode MS" w:eastAsia="Arial Unicode MS" w:hAnsi="Arial Unicode MS" w:cs="Arial Unicode MS"/>
          <w:b/>
          <w:bCs/>
        </w:rPr>
        <w:t>▲26.5→▲7.0→▲6.8</w:t>
      </w:r>
      <w:r>
        <w:rPr>
          <w:rFonts w:ascii="ＭＳ 明朝" w:eastAsia="ＭＳ 明朝" w:hAnsi="ＭＳ 明朝" w:cs="ＭＳ 明朝" w:hint="eastAsia"/>
          <w:b/>
          <w:bCs/>
        </w:rPr>
        <w:t>億円</w:t>
      </w:r>
      <w:r>
        <w:rPr>
          <w:rFonts w:ascii="ＭＳ 明朝" w:eastAsia="ＭＳ 明朝" w:hAnsi="ＭＳ 明朝" w:cs="ＭＳ 明朝" w:hint="eastAsia"/>
        </w:rPr>
        <w:t>（改善したが黒字化できていない）</w:t>
      </w:r>
    </w:p>
    <w:p w14:paraId="019B4D1E" w14:textId="77777777" w:rsidR="00A60D13" w:rsidRDefault="00000000">
      <w:pPr>
        <w:numPr>
          <w:ilvl w:val="0"/>
          <w:numId w:val="1"/>
        </w:numPr>
        <w:rPr>
          <w:color w:val="000000"/>
        </w:rPr>
      </w:pPr>
      <w:r>
        <w:rPr>
          <w:rFonts w:ascii="ＭＳ 明朝" w:eastAsia="ＭＳ 明朝" w:hAnsi="ＭＳ 明朝" w:cs="ＭＳ 明朝" w:hint="eastAsia"/>
        </w:rPr>
        <w:t>資金滞留要因：完成工事未収入金、未成工事支出金、販売用不動産</w:t>
      </w:r>
      <w:r>
        <w:rPr>
          <w:rFonts w:ascii="Arial Unicode MS" w:eastAsia="Arial Unicode MS" w:hAnsi="Arial Unicode MS" w:cs="Arial Unicode MS"/>
        </w:rPr>
        <w:t xml:space="preserve"> </w:t>
      </w:r>
      <w:r>
        <w:rPr>
          <w:rFonts w:ascii="ＭＳ 明朝" w:eastAsia="ＭＳ 明朝" w:hAnsi="ＭＳ 明朝" w:cs="ＭＳ 明朝" w:hint="eastAsia"/>
        </w:rPr>
        <w:t>等</w:t>
      </w:r>
    </w:p>
    <w:p w14:paraId="3DEA16FE" w14:textId="77777777" w:rsidR="00A60D13" w:rsidRDefault="00A60D13">
      <w:pPr>
        <w:pBdr>
          <w:top w:val="nil"/>
          <w:left w:val="nil"/>
          <w:bottom w:val="nil"/>
          <w:right w:val="nil"/>
          <w:between w:val="nil"/>
        </w:pBdr>
        <w:ind w:left="600"/>
      </w:pPr>
    </w:p>
    <w:p w14:paraId="5880F6B9" w14:textId="77777777" w:rsidR="00A60D13" w:rsidRDefault="00000000">
      <w:pPr>
        <w:ind w:left="600" w:right="600"/>
      </w:pPr>
      <w:r>
        <w:rPr>
          <w:rFonts w:ascii="ＭＳ 明朝" w:eastAsia="ＭＳ 明朝" w:hAnsi="ＭＳ 明朝" w:cs="ＭＳ 明朝" w:hint="eastAsia"/>
        </w:rPr>
        <w:t>現場で起きている問題（推察）：</w:t>
      </w:r>
    </w:p>
    <w:p w14:paraId="66860473" w14:textId="77777777" w:rsidR="00A60D13" w:rsidRDefault="00A60D13">
      <w:pPr>
        <w:pBdr>
          <w:top w:val="nil"/>
          <w:left w:val="nil"/>
          <w:bottom w:val="nil"/>
          <w:right w:val="nil"/>
          <w:between w:val="nil"/>
        </w:pBdr>
        <w:ind w:left="600"/>
      </w:pPr>
    </w:p>
    <w:p w14:paraId="3E65A989" w14:textId="77777777" w:rsidR="00A60D13" w:rsidRDefault="00000000">
      <w:pPr>
        <w:numPr>
          <w:ilvl w:val="0"/>
          <w:numId w:val="1"/>
        </w:numPr>
        <w:ind w:left="1320" w:right="600"/>
        <w:rPr>
          <w:color w:val="000000"/>
        </w:rPr>
      </w:pPr>
      <w:r>
        <w:rPr>
          <w:rFonts w:ascii="ＭＳ 明朝" w:eastAsia="ＭＳ 明朝" w:hAnsi="ＭＳ 明朝" w:cs="ＭＳ 明朝" w:hint="eastAsia"/>
        </w:rPr>
        <w:t>出来高認定が遅く、請求が後ろ倒し</w:t>
      </w:r>
    </w:p>
    <w:p w14:paraId="5D25CCFA" w14:textId="77777777" w:rsidR="00A60D13" w:rsidRDefault="00000000">
      <w:pPr>
        <w:numPr>
          <w:ilvl w:val="0"/>
          <w:numId w:val="1"/>
        </w:numPr>
        <w:ind w:left="1320" w:right="600"/>
        <w:rPr>
          <w:color w:val="000000"/>
        </w:rPr>
      </w:pPr>
      <w:r>
        <w:rPr>
          <w:rFonts w:ascii="ＭＳ 明朝" w:eastAsia="ＭＳ 明朝" w:hAnsi="ＭＳ 明朝" w:cs="ＭＳ 明朝" w:hint="eastAsia"/>
        </w:rPr>
        <w:t>検収・部分引渡しの交渉が弱く、入金サイトが長い</w:t>
      </w:r>
    </w:p>
    <w:p w14:paraId="0E35755B" w14:textId="77777777" w:rsidR="00A60D13" w:rsidRDefault="00000000">
      <w:pPr>
        <w:numPr>
          <w:ilvl w:val="0"/>
          <w:numId w:val="1"/>
        </w:numPr>
        <w:ind w:left="1320" w:right="600"/>
        <w:rPr>
          <w:color w:val="000000"/>
        </w:rPr>
      </w:pPr>
      <w:r>
        <w:rPr>
          <w:rFonts w:ascii="ＭＳ 明朝" w:eastAsia="ＭＳ 明朝" w:hAnsi="ＭＳ 明朝" w:cs="ＭＳ 明朝" w:hint="eastAsia"/>
        </w:rPr>
        <w:t>回収遅延に対する「営業・工事・経理の責任分界」が不明確</w:t>
      </w:r>
    </w:p>
    <w:p w14:paraId="33E3D211" w14:textId="77777777" w:rsidR="00A60D13" w:rsidRDefault="00000000">
      <w:pPr>
        <w:numPr>
          <w:ilvl w:val="0"/>
          <w:numId w:val="1"/>
        </w:numPr>
        <w:ind w:left="1320" w:right="600"/>
        <w:rPr>
          <w:color w:val="000000"/>
        </w:rPr>
      </w:pPr>
      <w:r>
        <w:rPr>
          <w:rFonts w:ascii="ＭＳ 明朝" w:eastAsia="ＭＳ 明朝" w:hAnsi="ＭＳ 明朝" w:cs="ＭＳ 明朝" w:hint="eastAsia"/>
        </w:rPr>
        <w:t>不動産在庫・遊休資産が「売却判断の基準」不在で長期化</w:t>
      </w:r>
    </w:p>
    <w:p w14:paraId="45FE9DE2" w14:textId="0D62E5DC" w:rsidR="00A60D13" w:rsidRDefault="00000000" w:rsidP="00AC5DD9">
      <w:pPr>
        <w:pStyle w:val="2"/>
      </w:pPr>
      <w:bookmarkStart w:id="5" w:name="_qqsfp3u4jyhs" w:colFirst="0" w:colLast="0"/>
      <w:bookmarkEnd w:id="5"/>
      <w:r>
        <w:rPr>
          <w:rFonts w:ascii="Arial Unicode MS" w:eastAsia="Arial Unicode MS" w:hAnsi="Arial Unicode MS" w:cs="Arial Unicode MS"/>
        </w:rPr>
        <w:t xml:space="preserve">2-3. </w:t>
      </w:r>
      <w:r>
        <w:rPr>
          <w:rFonts w:hint="eastAsia"/>
        </w:rPr>
        <w:t>効率性：規模はあるが、粗利・資金の回転が経営を阻害</w:t>
      </w:r>
    </w:p>
    <w:p w14:paraId="53FBBA6C" w14:textId="77777777" w:rsidR="00A60D13" w:rsidRDefault="00000000">
      <w:r>
        <w:rPr>
          <w:rFonts w:ascii="ＭＳ 明朝" w:eastAsia="ＭＳ 明朝" w:hAnsi="ＭＳ 明朝" w:cs="ＭＳ 明朝" w:hint="eastAsia"/>
        </w:rPr>
        <w:t>売上</w:t>
      </w:r>
      <w:r>
        <w:rPr>
          <w:rFonts w:ascii="Arial Unicode MS" w:eastAsia="Arial Unicode MS" w:hAnsi="Arial Unicode MS" w:cs="Arial Unicode MS"/>
        </w:rPr>
        <w:t>245</w:t>
      </w:r>
      <w:r>
        <w:rPr>
          <w:rFonts w:ascii="ＭＳ 明朝" w:eastAsia="ＭＳ 明朝" w:hAnsi="ＭＳ 明朝" w:cs="ＭＳ 明朝" w:hint="eastAsia"/>
        </w:rPr>
        <w:t>億円規模は、改善インパクトが大きい一方、管理の粒度が粗いと損失が一気に拡大します。</w:t>
      </w:r>
      <w:r>
        <w:rPr>
          <w:rFonts w:ascii="Arial Unicode MS" w:eastAsia="Arial Unicode MS" w:hAnsi="Arial Unicode MS" w:cs="Arial Unicode MS"/>
        </w:rPr>
        <w:t>25</w:t>
      </w:r>
      <w:r>
        <w:rPr>
          <w:rFonts w:ascii="ＭＳ 明朝" w:eastAsia="ＭＳ 明朝" w:hAnsi="ＭＳ 明朝" w:cs="ＭＳ 明朝" w:hint="eastAsia"/>
        </w:rPr>
        <w:t>年度のような急落局面では、全社</w:t>
      </w:r>
      <w:r>
        <w:rPr>
          <w:rFonts w:ascii="Arial Unicode MS" w:eastAsia="Arial Unicode MS" w:hAnsi="Arial Unicode MS" w:cs="Arial Unicode MS"/>
        </w:rPr>
        <w:t>PL</w:t>
      </w:r>
      <w:r>
        <w:rPr>
          <w:rFonts w:ascii="ＭＳ 明朝" w:eastAsia="ＭＳ 明朝" w:hAnsi="ＭＳ 明朝" w:cs="ＭＳ 明朝" w:hint="eastAsia"/>
        </w:rPr>
        <w:t>ではなく</w:t>
      </w:r>
      <w:r>
        <w:rPr>
          <w:rFonts w:ascii="Arial Unicode MS" w:eastAsia="Arial Unicode MS" w:hAnsi="Arial Unicode MS" w:cs="Arial Unicode MS"/>
        </w:rPr>
        <w:t xml:space="preserve"> </w:t>
      </w:r>
      <w:r>
        <w:rPr>
          <w:rFonts w:ascii="ＭＳ 明朝" w:eastAsia="ＭＳ 明朝" w:hAnsi="ＭＳ 明朝" w:cs="ＭＳ 明朝" w:hint="eastAsia"/>
          <w:b/>
          <w:bCs/>
        </w:rPr>
        <w:t>案件別</w:t>
      </w:r>
      <w:r>
        <w:rPr>
          <w:rFonts w:ascii="Arial Unicode MS" w:eastAsia="Arial Unicode MS" w:hAnsi="Arial Unicode MS" w:cs="Arial Unicode MS"/>
          <w:b/>
          <w:bCs/>
        </w:rPr>
        <w:t>PL</w:t>
      </w:r>
      <w:r>
        <w:rPr>
          <w:rFonts w:ascii="ＭＳ 明朝" w:eastAsia="ＭＳ 明朝" w:hAnsi="ＭＳ 明朝" w:cs="ＭＳ 明朝" w:hint="eastAsia"/>
          <w:b/>
          <w:bCs/>
        </w:rPr>
        <w:t>（粗利差異）</w:t>
      </w:r>
      <w:r>
        <w:rPr>
          <w:rFonts w:ascii="Arial Unicode MS" w:eastAsia="Arial Unicode MS" w:hAnsi="Arial Unicode MS" w:cs="Arial Unicode MS"/>
        </w:rPr>
        <w:t xml:space="preserve"> </w:t>
      </w:r>
      <w:r>
        <w:rPr>
          <w:rFonts w:ascii="ＭＳ 明朝" w:eastAsia="ＭＳ 明朝" w:hAnsi="ＭＳ 明朝" w:cs="ＭＳ 明朝" w:hint="eastAsia"/>
        </w:rPr>
        <w:t>と</w:t>
      </w:r>
      <w:r>
        <w:rPr>
          <w:rFonts w:ascii="Arial Unicode MS" w:eastAsia="Arial Unicode MS" w:hAnsi="Arial Unicode MS" w:cs="Arial Unicode MS"/>
        </w:rPr>
        <w:t xml:space="preserve"> </w:t>
      </w:r>
      <w:r>
        <w:rPr>
          <w:rFonts w:ascii="ＭＳ 明朝" w:eastAsia="ＭＳ 明朝" w:hAnsi="ＭＳ 明朝" w:cs="ＭＳ 明朝" w:hint="eastAsia"/>
          <w:b/>
          <w:bCs/>
        </w:rPr>
        <w:t>運転資金の回転（未収・未成）</w:t>
      </w:r>
      <w:r>
        <w:rPr>
          <w:rFonts w:ascii="Arial Unicode MS" w:eastAsia="Arial Unicode MS" w:hAnsi="Arial Unicode MS" w:cs="Arial Unicode MS"/>
        </w:rPr>
        <w:t xml:space="preserve"> </w:t>
      </w:r>
      <w:r>
        <w:rPr>
          <w:rFonts w:ascii="ＭＳ 明朝" w:eastAsia="ＭＳ 明朝" w:hAnsi="ＭＳ 明朝" w:cs="ＭＳ 明朝" w:hint="eastAsia"/>
        </w:rPr>
        <w:t>を日次～週次で見える化しない限り、回復スピードは出ません。</w:t>
      </w:r>
    </w:p>
    <w:p w14:paraId="7B2B9A78" w14:textId="77777777" w:rsidR="00A60D13" w:rsidRDefault="00A60D13">
      <w:pPr>
        <w:pBdr>
          <w:top w:val="nil"/>
          <w:left w:val="nil"/>
          <w:bottom w:val="nil"/>
          <w:right w:val="nil"/>
          <w:between w:val="nil"/>
        </w:pBdr>
      </w:pPr>
    </w:p>
    <w:p w14:paraId="52D1FA9C" w14:textId="77777777" w:rsidR="00A60D13" w:rsidRDefault="00000000">
      <w:r>
        <w:lastRenderedPageBreak/>
        <w:pict w14:anchorId="406F7443">
          <v:rect id="_x0000_i1027" style="width:0;height:1.5pt" o:hralign="center" o:hrstd="t" o:hr="t" fillcolor="#a0a0a0" stroked="f"/>
        </w:pict>
      </w:r>
    </w:p>
    <w:p w14:paraId="5C8806D1" w14:textId="77777777" w:rsidR="00A60D13" w:rsidRDefault="00000000" w:rsidP="00AC5DD9">
      <w:pPr>
        <w:pStyle w:val="1"/>
      </w:pPr>
      <w:bookmarkStart w:id="6" w:name="_eugnigx3bb4q" w:colFirst="0" w:colLast="0"/>
      <w:bookmarkEnd w:id="6"/>
      <w:r>
        <w:rPr>
          <w:rFonts w:ascii="Arial Unicode MS" w:eastAsia="Arial Unicode MS" w:hAnsi="Arial Unicode MS" w:cs="Arial Unicode MS"/>
        </w:rPr>
        <w:t xml:space="preserve">3. </w:t>
      </w:r>
      <w:r>
        <w:rPr>
          <w:rFonts w:hint="eastAsia"/>
        </w:rPr>
        <w:t>経営課題の特定と優先順位（最優先</w:t>
      </w:r>
      <w:r>
        <w:rPr>
          <w:rFonts w:ascii="Arial Unicode MS" w:eastAsia="Arial Unicode MS" w:hAnsi="Arial Unicode MS" w:cs="Arial Unicode MS"/>
        </w:rPr>
        <w:t>3</w:t>
      </w:r>
      <w:r>
        <w:rPr>
          <w:rFonts w:hint="eastAsia"/>
        </w:rPr>
        <w:t>課題）</w:t>
      </w:r>
    </w:p>
    <w:p w14:paraId="697A5917" w14:textId="77777777" w:rsidR="00A60D13" w:rsidRDefault="00000000">
      <w:r>
        <w:rPr>
          <w:rFonts w:ascii="Arial Unicode MS" w:eastAsia="Arial Unicode MS" w:hAnsi="Arial Unicode MS" w:cs="Arial Unicode MS"/>
        </w:rPr>
        <w:t>25</w:t>
      </w:r>
      <w:r>
        <w:rPr>
          <w:rFonts w:ascii="ＭＳ 明朝" w:eastAsia="ＭＳ 明朝" w:hAnsi="ＭＳ 明朝" w:cs="ＭＳ 明朝" w:hint="eastAsia"/>
        </w:rPr>
        <w:t>年度の「赤字＋営業</w:t>
      </w:r>
      <w:r>
        <w:rPr>
          <w:rFonts w:ascii="Arial Unicode MS" w:eastAsia="Arial Unicode MS" w:hAnsi="Arial Unicode MS" w:cs="Arial Unicode MS"/>
        </w:rPr>
        <w:t>CF</w:t>
      </w:r>
      <w:r>
        <w:rPr>
          <w:rFonts w:ascii="ＭＳ 明朝" w:eastAsia="ＭＳ 明朝" w:hAnsi="ＭＳ 明朝" w:cs="ＭＳ 明朝" w:hint="eastAsia"/>
        </w:rPr>
        <w:t>マイナス」を止血し、再成長へ接続するための優先順位は以下の通りです。</w:t>
      </w:r>
    </w:p>
    <w:p w14:paraId="15B8A70B" w14:textId="77777777" w:rsidR="00A60D13" w:rsidRDefault="00000000" w:rsidP="00AC5DD9">
      <w:pPr>
        <w:pStyle w:val="2"/>
      </w:pPr>
      <w:bookmarkStart w:id="7" w:name="_yfgz29s4tizm" w:colFirst="0" w:colLast="0"/>
      <w:bookmarkEnd w:id="7"/>
      <w:r>
        <w:rPr>
          <w:rFonts w:hint="eastAsia"/>
        </w:rPr>
        <w:t>【課題</w:t>
      </w:r>
      <w:r>
        <w:rPr>
          <w:rFonts w:ascii="Cambria Math" w:eastAsia="Arial Unicode MS" w:hAnsi="Cambria Math" w:cs="Cambria Math"/>
        </w:rPr>
        <w:t>①</w:t>
      </w:r>
      <w:r>
        <w:rPr>
          <w:rFonts w:hint="eastAsia"/>
        </w:rPr>
        <w:t>】案件別損益が見えず、赤字案件を止められない（採算統制の欠如）</w:t>
      </w:r>
    </w:p>
    <w:p w14:paraId="67ED02BF" w14:textId="77777777" w:rsidR="00A60D13" w:rsidRDefault="00000000">
      <w:pPr>
        <w:numPr>
          <w:ilvl w:val="0"/>
          <w:numId w:val="1"/>
        </w:numPr>
        <w:rPr>
          <w:color w:val="000000"/>
        </w:rPr>
      </w:pPr>
      <w:r>
        <w:rPr>
          <w:rFonts w:ascii="ＭＳ 明朝" w:eastAsia="ＭＳ 明朝" w:hAnsi="ＭＳ 明朝" w:cs="ＭＳ 明朝" w:hint="eastAsia"/>
        </w:rPr>
        <w:t>目的：</w:t>
      </w:r>
      <w:r>
        <w:rPr>
          <w:rFonts w:ascii="ＭＳ 明朝" w:eastAsia="ＭＳ 明朝" w:hAnsi="ＭＳ 明朝" w:cs="ＭＳ 明朝" w:hint="eastAsia"/>
          <w:b/>
          <w:bCs/>
        </w:rPr>
        <w:t>赤字案件の新規受注・追加工事を遮断し、粗利率を短期で回復</w:t>
      </w:r>
    </w:p>
    <w:p w14:paraId="0A8F4A9B" w14:textId="77777777" w:rsidR="00A60D13" w:rsidRDefault="00000000">
      <w:pPr>
        <w:numPr>
          <w:ilvl w:val="0"/>
          <w:numId w:val="1"/>
        </w:numPr>
        <w:rPr>
          <w:color w:val="000000"/>
        </w:rPr>
      </w:pPr>
      <w:r>
        <w:rPr>
          <w:rFonts w:ascii="ＭＳ 明朝" w:eastAsia="ＭＳ 明朝" w:hAnsi="ＭＳ 明朝" w:cs="ＭＳ 明朝" w:hint="eastAsia"/>
        </w:rPr>
        <w:t>なぜ最優先か：粗利率の低下が最も大きい利益毀損要因であり、止血が遅れるほど損失が雪だるま化するため。</w:t>
      </w:r>
    </w:p>
    <w:p w14:paraId="362DE165" w14:textId="77777777" w:rsidR="00A60D13" w:rsidRDefault="00000000" w:rsidP="00AC5DD9">
      <w:pPr>
        <w:pStyle w:val="2"/>
      </w:pPr>
      <w:bookmarkStart w:id="8" w:name="_yjszzkgs7ma1" w:colFirst="0" w:colLast="0"/>
      <w:bookmarkEnd w:id="8"/>
      <w:r>
        <w:rPr>
          <w:rFonts w:hint="eastAsia"/>
        </w:rPr>
        <w:t>【課題</w:t>
      </w:r>
      <w:r>
        <w:rPr>
          <w:rFonts w:ascii="Cambria Math" w:eastAsia="Arial Unicode MS" w:hAnsi="Cambria Math" w:cs="Cambria Math"/>
        </w:rPr>
        <w:t>②</w:t>
      </w:r>
      <w:r>
        <w:rPr>
          <w:rFonts w:hint="eastAsia"/>
        </w:rPr>
        <w:t>】出来高・請求・回収の統制不足で、運転資金が増え続ける（営業</w:t>
      </w:r>
      <w:r>
        <w:rPr>
          <w:rFonts w:ascii="Arial Unicode MS" w:eastAsia="Arial Unicode MS" w:hAnsi="Arial Unicode MS" w:cs="Arial Unicode MS"/>
        </w:rPr>
        <w:t>CF</w:t>
      </w:r>
      <w:r>
        <w:rPr>
          <w:rFonts w:hint="eastAsia"/>
        </w:rPr>
        <w:t>が戻らない）</w:t>
      </w:r>
    </w:p>
    <w:p w14:paraId="192CA54D" w14:textId="77777777" w:rsidR="00A60D13" w:rsidRDefault="00000000">
      <w:pPr>
        <w:numPr>
          <w:ilvl w:val="0"/>
          <w:numId w:val="1"/>
        </w:numPr>
        <w:rPr>
          <w:color w:val="000000"/>
        </w:rPr>
      </w:pPr>
      <w:r>
        <w:rPr>
          <w:rFonts w:ascii="ＭＳ 明朝" w:eastAsia="ＭＳ 明朝" w:hAnsi="ＭＳ 明朝" w:cs="ＭＳ 明朝" w:hint="eastAsia"/>
        </w:rPr>
        <w:t>目的：</w:t>
      </w:r>
      <w:r>
        <w:rPr>
          <w:rFonts w:ascii="Arial Unicode MS" w:eastAsia="Arial Unicode MS" w:hAnsi="Arial Unicode MS" w:cs="Arial Unicode MS"/>
          <w:b/>
          <w:bCs/>
        </w:rPr>
        <w:t>12</w:t>
      </w:r>
      <w:r>
        <w:rPr>
          <w:rFonts w:ascii="ＭＳ 明朝" w:eastAsia="ＭＳ 明朝" w:hAnsi="ＭＳ 明朝" w:cs="ＭＳ 明朝" w:hint="eastAsia"/>
          <w:b/>
          <w:bCs/>
        </w:rPr>
        <w:t>か月で営業</w:t>
      </w:r>
      <w:r>
        <w:rPr>
          <w:rFonts w:ascii="Arial Unicode MS" w:eastAsia="Arial Unicode MS" w:hAnsi="Arial Unicode MS" w:cs="Arial Unicode MS"/>
          <w:b/>
          <w:bCs/>
        </w:rPr>
        <w:t>CF</w:t>
      </w:r>
      <w:r>
        <w:rPr>
          <w:rFonts w:ascii="ＭＳ 明朝" w:eastAsia="ＭＳ 明朝" w:hAnsi="ＭＳ 明朝" w:cs="ＭＳ 明朝" w:hint="eastAsia"/>
          <w:b/>
          <w:bCs/>
        </w:rPr>
        <w:t>黒字化、未収回転の短縮</w:t>
      </w:r>
    </w:p>
    <w:p w14:paraId="60CE4AFF" w14:textId="77777777" w:rsidR="00A60D13" w:rsidRDefault="00000000">
      <w:pPr>
        <w:numPr>
          <w:ilvl w:val="0"/>
          <w:numId w:val="1"/>
        </w:numPr>
        <w:rPr>
          <w:color w:val="000000"/>
        </w:rPr>
      </w:pPr>
      <w:r>
        <w:rPr>
          <w:rFonts w:ascii="ＭＳ 明朝" w:eastAsia="ＭＳ 明朝" w:hAnsi="ＭＳ 明朝" w:cs="ＭＳ 明朝" w:hint="eastAsia"/>
        </w:rPr>
        <w:t>なぜ最優先か：資金が回らなければ、</w:t>
      </w:r>
      <w:r>
        <w:rPr>
          <w:rFonts w:ascii="Arial Unicode MS" w:eastAsia="Arial Unicode MS" w:hAnsi="Arial Unicode MS" w:cs="Arial Unicode MS"/>
        </w:rPr>
        <w:t>DX/GX</w:t>
      </w:r>
      <w:r>
        <w:rPr>
          <w:rFonts w:ascii="ＭＳ 明朝" w:eastAsia="ＭＳ 明朝" w:hAnsi="ＭＳ 明朝" w:cs="ＭＳ 明朝" w:hint="eastAsia"/>
        </w:rPr>
        <w:t>投資も人材投資も実行できず、金融機関評価も改善しない。</w:t>
      </w:r>
    </w:p>
    <w:p w14:paraId="651FF22D" w14:textId="77777777" w:rsidR="00A60D13" w:rsidRDefault="00000000" w:rsidP="00AC5DD9">
      <w:pPr>
        <w:pStyle w:val="2"/>
      </w:pPr>
      <w:bookmarkStart w:id="9" w:name="_2p6ntmez9k3d" w:colFirst="0" w:colLast="0"/>
      <w:bookmarkEnd w:id="9"/>
      <w:r>
        <w:rPr>
          <w:rFonts w:hint="eastAsia"/>
        </w:rPr>
        <w:t>【課題</w:t>
      </w:r>
      <w:r>
        <w:rPr>
          <w:rFonts w:ascii="Cambria Math" w:eastAsia="Arial Unicode MS" w:hAnsi="Cambria Math" w:cs="Cambria Math"/>
        </w:rPr>
        <w:t>③</w:t>
      </w:r>
      <w:r>
        <w:rPr>
          <w:rFonts w:hint="eastAsia"/>
        </w:rPr>
        <w:t>】</w:t>
      </w:r>
      <w:r>
        <w:rPr>
          <w:rFonts w:ascii="Arial Unicode MS" w:eastAsia="Arial Unicode MS" w:hAnsi="Arial Unicode MS" w:cs="Arial Unicode MS"/>
        </w:rPr>
        <w:t>2024</w:t>
      </w:r>
      <w:r>
        <w:rPr>
          <w:rFonts w:hint="eastAsia"/>
        </w:rPr>
        <w:t>年問題下での生産性が未設計（人手制約を利益で吸収できない）</w:t>
      </w:r>
    </w:p>
    <w:p w14:paraId="159A8483" w14:textId="77777777" w:rsidR="00A60D13" w:rsidRDefault="00000000">
      <w:pPr>
        <w:numPr>
          <w:ilvl w:val="0"/>
          <w:numId w:val="1"/>
        </w:numPr>
        <w:rPr>
          <w:color w:val="000000"/>
        </w:rPr>
      </w:pPr>
      <w:r>
        <w:rPr>
          <w:rFonts w:ascii="ＭＳ 明朝" w:eastAsia="ＭＳ 明朝" w:hAnsi="ＭＳ 明朝" w:cs="ＭＳ 明朝" w:hint="eastAsia"/>
        </w:rPr>
        <w:t>目的：</w:t>
      </w:r>
      <w:r>
        <w:rPr>
          <w:rFonts w:ascii="ＭＳ 明朝" w:eastAsia="ＭＳ 明朝" w:hAnsi="ＭＳ 明朝" w:cs="ＭＳ 明朝" w:hint="eastAsia"/>
          <w:b/>
          <w:bCs/>
        </w:rPr>
        <w:t>現場の省力化と間接費効率化を同時に進め、固定費体質を是正</w:t>
      </w:r>
    </w:p>
    <w:p w14:paraId="63DA5919" w14:textId="77777777" w:rsidR="00A60D13" w:rsidRDefault="00000000">
      <w:pPr>
        <w:numPr>
          <w:ilvl w:val="0"/>
          <w:numId w:val="1"/>
        </w:numPr>
        <w:rPr>
          <w:color w:val="000000"/>
        </w:rPr>
      </w:pPr>
      <w:r>
        <w:rPr>
          <w:rFonts w:ascii="ＭＳ 明朝" w:eastAsia="ＭＳ 明朝" w:hAnsi="ＭＳ 明朝" w:cs="ＭＳ 明朝" w:hint="eastAsia"/>
        </w:rPr>
        <w:t>なぜ最優先か：労務制約は構造問題であり、受注だけ増やす戦略は資金と人が詰まって破綻する。</w:t>
      </w:r>
    </w:p>
    <w:p w14:paraId="4A99072C" w14:textId="77777777" w:rsidR="00A60D13" w:rsidRDefault="00A60D13">
      <w:pPr>
        <w:pBdr>
          <w:top w:val="nil"/>
          <w:left w:val="nil"/>
          <w:bottom w:val="nil"/>
          <w:right w:val="nil"/>
          <w:between w:val="nil"/>
        </w:pBdr>
      </w:pPr>
    </w:p>
    <w:p w14:paraId="6BB4FCD2" w14:textId="77777777" w:rsidR="00A60D13" w:rsidRDefault="00000000">
      <w:r>
        <w:pict w14:anchorId="0ECC04E3">
          <v:rect id="_x0000_i1028" style="width:0;height:1.5pt" o:hralign="center" o:hrstd="t" o:hr="t" fillcolor="#a0a0a0" stroked="f"/>
        </w:pict>
      </w:r>
    </w:p>
    <w:p w14:paraId="1953FC54" w14:textId="77777777" w:rsidR="00A60D13" w:rsidRDefault="00000000" w:rsidP="00AC5DD9">
      <w:pPr>
        <w:pStyle w:val="1"/>
      </w:pPr>
      <w:bookmarkStart w:id="10" w:name="_htp1ser5cdwl" w:colFirst="0" w:colLast="0"/>
      <w:bookmarkEnd w:id="10"/>
      <w:r>
        <w:rPr>
          <w:rFonts w:ascii="Arial Unicode MS" w:eastAsia="Arial Unicode MS" w:hAnsi="Arial Unicode MS" w:cs="Arial Unicode MS"/>
        </w:rPr>
        <w:t xml:space="preserve">4. </w:t>
      </w:r>
      <w:r>
        <w:rPr>
          <w:rFonts w:hint="eastAsia"/>
        </w:rPr>
        <w:t>具体的解決策（</w:t>
      </w:r>
      <w:r>
        <w:rPr>
          <w:rFonts w:ascii="Arial Unicode MS" w:eastAsia="Arial Unicode MS" w:hAnsi="Arial Unicode MS" w:cs="Arial Unicode MS"/>
        </w:rPr>
        <w:t>Action Plan</w:t>
      </w:r>
      <w:r>
        <w:rPr>
          <w:rFonts w:hint="eastAsia"/>
        </w:rPr>
        <w:t>）</w:t>
      </w:r>
      <w:r>
        <w:rPr>
          <w:rFonts w:ascii="Arial Unicode MS" w:eastAsia="Arial Unicode MS" w:hAnsi="Arial Unicode MS" w:cs="Arial Unicode MS"/>
        </w:rPr>
        <w:t>—KPI</w:t>
      </w:r>
      <w:r>
        <w:rPr>
          <w:rFonts w:hint="eastAsia"/>
        </w:rPr>
        <w:t>・期限・責任体制まで落とし込み</w:t>
      </w:r>
    </w:p>
    <w:p w14:paraId="4603D5B1" w14:textId="77777777" w:rsidR="00A60D13" w:rsidRDefault="00000000">
      <w:r>
        <w:rPr>
          <w:rFonts w:ascii="ＭＳ 明朝" w:eastAsia="ＭＳ 明朝" w:hAnsi="ＭＳ 明朝" w:cs="ＭＳ 明朝" w:hint="eastAsia"/>
        </w:rPr>
        <w:t>以下は「</w:t>
      </w:r>
      <w:r>
        <w:rPr>
          <w:rFonts w:ascii="Arial Unicode MS" w:eastAsia="Arial Unicode MS" w:hAnsi="Arial Unicode MS" w:cs="Arial Unicode MS"/>
        </w:rPr>
        <w:t>0-30</w:t>
      </w:r>
      <w:r>
        <w:rPr>
          <w:rFonts w:ascii="ＭＳ 明朝" w:eastAsia="ＭＳ 明朝" w:hAnsi="ＭＳ 明朝" w:cs="ＭＳ 明朝" w:hint="eastAsia"/>
        </w:rPr>
        <w:t>日で止血」「</w:t>
      </w:r>
      <w:r>
        <w:rPr>
          <w:rFonts w:ascii="Arial Unicode MS" w:eastAsia="Arial Unicode MS" w:hAnsi="Arial Unicode MS" w:cs="Arial Unicode MS"/>
        </w:rPr>
        <w:t>31-90</w:t>
      </w:r>
      <w:r>
        <w:rPr>
          <w:rFonts w:ascii="ＭＳ 明朝" w:eastAsia="ＭＳ 明朝" w:hAnsi="ＭＳ 明朝" w:cs="ＭＳ 明朝" w:hint="eastAsia"/>
        </w:rPr>
        <w:t>日で仕組み化」「</w:t>
      </w:r>
      <w:r>
        <w:rPr>
          <w:rFonts w:ascii="Arial Unicode MS" w:eastAsia="Arial Unicode MS" w:hAnsi="Arial Unicode MS" w:cs="Arial Unicode MS"/>
        </w:rPr>
        <w:t>6-12</w:t>
      </w:r>
      <w:r>
        <w:rPr>
          <w:rFonts w:ascii="ＭＳ 明朝" w:eastAsia="ＭＳ 明朝" w:hAnsi="ＭＳ 明朝" w:cs="ＭＳ 明朝" w:hint="eastAsia"/>
        </w:rPr>
        <w:t>か月で定着」の</w:t>
      </w:r>
      <w:r>
        <w:rPr>
          <w:rFonts w:ascii="Arial Unicode MS" w:eastAsia="Arial Unicode MS" w:hAnsi="Arial Unicode MS" w:cs="Arial Unicode MS"/>
        </w:rPr>
        <w:t>3</w:t>
      </w:r>
      <w:r>
        <w:rPr>
          <w:rFonts w:ascii="ＭＳ 明朝" w:eastAsia="ＭＳ 明朝" w:hAnsi="ＭＳ 明朝" w:cs="ＭＳ 明朝" w:hint="eastAsia"/>
        </w:rPr>
        <w:t>層で設計します。</w:t>
      </w:r>
    </w:p>
    <w:p w14:paraId="1C29C377" w14:textId="0F218CC9" w:rsidR="00A60D13" w:rsidRDefault="00000000" w:rsidP="00AC5DD9">
      <w:pPr>
        <w:pStyle w:val="2"/>
      </w:pPr>
      <w:bookmarkStart w:id="11" w:name="_q262nmpjtndb" w:colFirst="0" w:colLast="0"/>
      <w:bookmarkEnd w:id="11"/>
      <w:r>
        <w:rPr>
          <w:rFonts w:ascii="Arial Unicode MS" w:eastAsia="Arial Unicode MS" w:hAnsi="Arial Unicode MS" w:cs="Arial Unicode MS"/>
        </w:rPr>
        <w:t xml:space="preserve">4-1. </w:t>
      </w:r>
      <w:r>
        <w:rPr>
          <w:rFonts w:hint="eastAsia"/>
        </w:rPr>
        <w:t>重点施策</w:t>
      </w:r>
      <w:r>
        <w:rPr>
          <w:rFonts w:ascii="Cambria Math" w:eastAsia="Arial Unicode MS" w:hAnsi="Cambria Math" w:cs="Cambria Math"/>
        </w:rPr>
        <w:t>①</w:t>
      </w:r>
      <w:r>
        <w:rPr>
          <w:rFonts w:hint="eastAsia"/>
        </w:rPr>
        <w:t>：案件別</w:t>
      </w:r>
      <w:r>
        <w:rPr>
          <w:rFonts w:ascii="Arial Unicode MS" w:eastAsia="Arial Unicode MS" w:hAnsi="Arial Unicode MS" w:cs="Arial Unicode MS"/>
        </w:rPr>
        <w:t>PL</w:t>
      </w:r>
      <w:r>
        <w:rPr>
          <w:rFonts w:hint="eastAsia"/>
        </w:rPr>
        <w:t>＋受注ゲート＋契約プレイブック（採算回復）</w:t>
      </w:r>
    </w:p>
    <w:p w14:paraId="093C6FBF" w14:textId="77777777" w:rsidR="00A60D13" w:rsidRDefault="00000000">
      <w:r>
        <w:rPr>
          <w:rFonts w:ascii="Arial Unicode MS" w:eastAsia="Arial Unicode MS" w:hAnsi="Arial Unicode MS" w:cs="Arial Unicode MS"/>
          <w:b/>
          <w:bCs/>
        </w:rPr>
        <w:t>30</w:t>
      </w:r>
      <w:r>
        <w:rPr>
          <w:rFonts w:ascii="ＭＳ 明朝" w:eastAsia="ＭＳ 明朝" w:hAnsi="ＭＳ 明朝" w:cs="ＭＳ 明朝" w:hint="eastAsia"/>
          <w:b/>
          <w:bCs/>
        </w:rPr>
        <w:t>日以内に</w:t>
      </w:r>
      <w:r>
        <w:rPr>
          <w:rFonts w:ascii="Arial Unicode MS" w:eastAsia="Arial Unicode MS" w:hAnsi="Arial Unicode MS" w:cs="Arial Unicode MS"/>
          <w:b/>
          <w:bCs/>
        </w:rPr>
        <w:t>“</w:t>
      </w:r>
      <w:r>
        <w:rPr>
          <w:rFonts w:ascii="ＭＳ 明朝" w:eastAsia="ＭＳ 明朝" w:hAnsi="ＭＳ 明朝" w:cs="ＭＳ 明朝" w:hint="eastAsia"/>
          <w:b/>
          <w:bCs/>
        </w:rPr>
        <w:t>粗利差異表</w:t>
      </w:r>
      <w:r>
        <w:rPr>
          <w:rFonts w:ascii="Arial Unicode MS" w:eastAsia="Arial Unicode MS" w:hAnsi="Arial Unicode MS" w:cs="Arial Unicode MS"/>
          <w:b/>
          <w:bCs/>
        </w:rPr>
        <w:t>”</w:t>
      </w:r>
      <w:r>
        <w:rPr>
          <w:rFonts w:ascii="ＭＳ 明朝" w:eastAsia="ＭＳ 明朝" w:hAnsi="ＭＳ 明朝" w:cs="ＭＳ 明朝" w:hint="eastAsia"/>
          <w:b/>
          <w:bCs/>
        </w:rPr>
        <w:t>を作り、赤字の源泉を特定して凍結する。</w:t>
      </w:r>
    </w:p>
    <w:p w14:paraId="6E9798BF" w14:textId="77777777" w:rsidR="00A60D13" w:rsidRDefault="00A60D13">
      <w:pPr>
        <w:pBdr>
          <w:top w:val="nil"/>
          <w:left w:val="nil"/>
          <w:bottom w:val="nil"/>
          <w:right w:val="nil"/>
          <w:between w:val="nil"/>
        </w:pBdr>
      </w:pPr>
    </w:p>
    <w:p w14:paraId="48CBD797" w14:textId="77777777" w:rsidR="00A60D13" w:rsidRDefault="00000000">
      <w:r>
        <w:rPr>
          <w:rFonts w:ascii="Arial Unicode MS" w:eastAsia="Arial Unicode MS" w:hAnsi="Arial Unicode MS" w:cs="Arial Unicode MS"/>
          <w:b/>
          <w:bCs/>
        </w:rPr>
        <w:t>KPI</w:t>
      </w:r>
      <w:r>
        <w:rPr>
          <w:rFonts w:ascii="ＭＳ 明朝" w:eastAsia="ＭＳ 明朝" w:hAnsi="ＭＳ 明朝" w:cs="ＭＳ 明朝" w:hint="eastAsia"/>
          <w:b/>
          <w:bCs/>
        </w:rPr>
        <w:t>（数値目標）</w:t>
      </w:r>
    </w:p>
    <w:p w14:paraId="4F1A8D9A" w14:textId="77777777" w:rsidR="00A60D13" w:rsidRDefault="00A60D13">
      <w:pPr>
        <w:pBdr>
          <w:top w:val="nil"/>
          <w:left w:val="nil"/>
          <w:bottom w:val="nil"/>
          <w:right w:val="nil"/>
          <w:between w:val="nil"/>
        </w:pBdr>
      </w:pPr>
    </w:p>
    <w:p w14:paraId="48B72D4E" w14:textId="77777777" w:rsidR="00A60D13" w:rsidRDefault="00000000">
      <w:pPr>
        <w:numPr>
          <w:ilvl w:val="0"/>
          <w:numId w:val="1"/>
        </w:numPr>
        <w:rPr>
          <w:color w:val="000000"/>
        </w:rPr>
      </w:pPr>
      <w:r>
        <w:rPr>
          <w:rFonts w:ascii="ＭＳ 明朝" w:eastAsia="ＭＳ 明朝" w:hAnsi="ＭＳ 明朝" w:cs="ＭＳ 明朝" w:hint="eastAsia"/>
        </w:rPr>
        <w:lastRenderedPageBreak/>
        <w:t>赤字案件売上比率：</w:t>
      </w:r>
      <w:r>
        <w:rPr>
          <w:rFonts w:ascii="ＭＳ 明朝" w:eastAsia="ＭＳ 明朝" w:hAnsi="ＭＳ 明朝" w:cs="ＭＳ 明朝" w:hint="eastAsia"/>
          <w:b/>
          <w:bCs/>
        </w:rPr>
        <w:t>（現状把握）</w:t>
      </w:r>
      <w:r>
        <w:rPr>
          <w:rFonts w:ascii="Arial Unicode MS" w:eastAsia="Arial Unicode MS" w:hAnsi="Arial Unicode MS" w:cs="Arial Unicode MS"/>
          <w:b/>
          <w:bCs/>
        </w:rPr>
        <w:t>→ 3</w:t>
      </w:r>
      <w:r>
        <w:rPr>
          <w:rFonts w:ascii="ＭＳ 明朝" w:eastAsia="ＭＳ 明朝" w:hAnsi="ＭＳ 明朝" w:cs="ＭＳ 明朝" w:hint="eastAsia"/>
          <w:b/>
          <w:bCs/>
        </w:rPr>
        <w:t>か月で半減、</w:t>
      </w:r>
      <w:r>
        <w:rPr>
          <w:rFonts w:ascii="Arial Unicode MS" w:eastAsia="Arial Unicode MS" w:hAnsi="Arial Unicode MS" w:cs="Arial Unicode MS"/>
          <w:b/>
          <w:bCs/>
        </w:rPr>
        <w:t>12</w:t>
      </w:r>
      <w:r>
        <w:rPr>
          <w:rFonts w:ascii="ＭＳ 明朝" w:eastAsia="ＭＳ 明朝" w:hAnsi="ＭＳ 明朝" w:cs="ＭＳ 明朝" w:hint="eastAsia"/>
          <w:b/>
          <w:bCs/>
        </w:rPr>
        <w:t>か月で原則ゼロ</w:t>
      </w:r>
    </w:p>
    <w:p w14:paraId="3651D371" w14:textId="77777777" w:rsidR="00A60D13" w:rsidRDefault="00000000">
      <w:pPr>
        <w:numPr>
          <w:ilvl w:val="0"/>
          <w:numId w:val="1"/>
        </w:numPr>
        <w:rPr>
          <w:color w:val="000000"/>
        </w:rPr>
      </w:pPr>
      <w:r>
        <w:rPr>
          <w:rFonts w:ascii="ＭＳ 明朝" w:eastAsia="ＭＳ 明朝" w:hAnsi="ＭＳ 明朝" w:cs="ＭＳ 明朝" w:hint="eastAsia"/>
        </w:rPr>
        <w:t>全社粗利率：</w:t>
      </w:r>
      <w:r>
        <w:rPr>
          <w:rFonts w:ascii="Arial Unicode MS" w:eastAsia="Arial Unicode MS" w:hAnsi="Arial Unicode MS" w:cs="Arial Unicode MS"/>
          <w:b/>
          <w:bCs/>
        </w:rPr>
        <w:t>25</w:t>
      </w:r>
      <w:r>
        <w:rPr>
          <w:rFonts w:ascii="ＭＳ 明朝" w:eastAsia="ＭＳ 明朝" w:hAnsi="ＭＳ 明朝" w:cs="ＭＳ 明朝" w:hint="eastAsia"/>
          <w:b/>
          <w:bCs/>
        </w:rPr>
        <w:t>年度</w:t>
      </w:r>
      <w:r>
        <w:rPr>
          <w:rFonts w:ascii="Arial Unicode MS" w:eastAsia="Arial Unicode MS" w:hAnsi="Arial Unicode MS" w:cs="Arial Unicode MS"/>
          <w:b/>
          <w:bCs/>
        </w:rPr>
        <w:t>14.8% → 12</w:t>
      </w:r>
      <w:r>
        <w:rPr>
          <w:rFonts w:ascii="ＭＳ 明朝" w:eastAsia="ＭＳ 明朝" w:hAnsi="ＭＳ 明朝" w:cs="ＭＳ 明朝" w:hint="eastAsia"/>
          <w:b/>
          <w:bCs/>
        </w:rPr>
        <w:t>か月で</w:t>
      </w:r>
      <w:r>
        <w:rPr>
          <w:rFonts w:ascii="Arial Unicode MS" w:eastAsia="Arial Unicode MS" w:hAnsi="Arial Unicode MS" w:cs="Arial Unicode MS"/>
          <w:b/>
          <w:bCs/>
        </w:rPr>
        <w:t>18.0%</w:t>
      </w:r>
      <w:r>
        <w:rPr>
          <w:rFonts w:ascii="ＭＳ 明朝" w:eastAsia="ＭＳ 明朝" w:hAnsi="ＭＳ 明朝" w:cs="ＭＳ 明朝" w:hint="eastAsia"/>
          <w:b/>
          <w:bCs/>
        </w:rPr>
        <w:t>（</w:t>
      </w:r>
      <w:r>
        <w:rPr>
          <w:rFonts w:ascii="Arial Unicode MS" w:eastAsia="Arial Unicode MS" w:hAnsi="Arial Unicode MS" w:cs="Arial Unicode MS"/>
          <w:b/>
          <w:bCs/>
        </w:rPr>
        <w:t>+3.2pt</w:t>
      </w:r>
      <w:r>
        <w:rPr>
          <w:rFonts w:ascii="ＭＳ 明朝" w:eastAsia="ＭＳ 明朝" w:hAnsi="ＭＳ 明朝" w:cs="ＭＳ 明朝" w:hint="eastAsia"/>
          <w:b/>
          <w:bCs/>
        </w:rPr>
        <w:t>）</w:t>
      </w:r>
    </w:p>
    <w:p w14:paraId="7C29622D" w14:textId="77777777" w:rsidR="00A60D13" w:rsidRDefault="00000000">
      <w:pPr>
        <w:numPr>
          <w:ilvl w:val="0"/>
          <w:numId w:val="1"/>
        </w:numPr>
        <w:rPr>
          <w:color w:val="000000"/>
        </w:rPr>
      </w:pPr>
      <w:r>
        <w:rPr>
          <w:rFonts w:ascii="ＭＳ 明朝" w:eastAsia="ＭＳ 明朝" w:hAnsi="ＭＳ 明朝" w:cs="ＭＳ 明朝" w:hint="eastAsia"/>
        </w:rPr>
        <w:t>販管費率：</w:t>
      </w:r>
      <w:r>
        <w:rPr>
          <w:rFonts w:ascii="ＭＳ 明朝" w:eastAsia="ＭＳ 明朝" w:hAnsi="ＭＳ 明朝" w:cs="ＭＳ 明朝" w:hint="eastAsia"/>
          <w:b/>
          <w:bCs/>
        </w:rPr>
        <w:t>（現状算定）</w:t>
      </w:r>
      <w:r>
        <w:rPr>
          <w:rFonts w:ascii="Arial Unicode MS" w:eastAsia="Arial Unicode MS" w:hAnsi="Arial Unicode MS" w:cs="Arial Unicode MS"/>
          <w:b/>
          <w:bCs/>
        </w:rPr>
        <w:t>→ 12</w:t>
      </w:r>
      <w:r>
        <w:rPr>
          <w:rFonts w:ascii="ＭＳ 明朝" w:eastAsia="ＭＳ 明朝" w:hAnsi="ＭＳ 明朝" w:cs="ＭＳ 明朝" w:hint="eastAsia"/>
          <w:b/>
          <w:bCs/>
        </w:rPr>
        <w:t>か月で</w:t>
      </w:r>
      <w:r>
        <w:rPr>
          <w:rFonts w:ascii="Arial Unicode MS" w:eastAsia="Arial Unicode MS" w:hAnsi="Arial Unicode MS" w:cs="Arial Unicode MS"/>
          <w:b/>
          <w:bCs/>
        </w:rPr>
        <w:t>▲1.0pt</w:t>
      </w:r>
    </w:p>
    <w:p w14:paraId="5AA8472A" w14:textId="77777777" w:rsidR="00A60D13" w:rsidRDefault="00A60D13">
      <w:pPr>
        <w:pBdr>
          <w:top w:val="nil"/>
          <w:left w:val="nil"/>
          <w:bottom w:val="nil"/>
          <w:right w:val="nil"/>
          <w:between w:val="nil"/>
        </w:pBdr>
      </w:pPr>
    </w:p>
    <w:p w14:paraId="04BF08FA" w14:textId="77777777" w:rsidR="00A60D13" w:rsidRDefault="00000000">
      <w:r>
        <w:rPr>
          <w:rFonts w:ascii="Arial Unicode MS" w:eastAsia="Arial Unicode MS" w:hAnsi="Arial Unicode MS" w:cs="Arial Unicode MS"/>
          <w:b/>
          <w:bCs/>
        </w:rPr>
        <w:t>0-30</w:t>
      </w:r>
      <w:r>
        <w:rPr>
          <w:rFonts w:ascii="ＭＳ 明朝" w:eastAsia="ＭＳ 明朝" w:hAnsi="ＭＳ 明朝" w:cs="ＭＳ 明朝" w:hint="eastAsia"/>
          <w:b/>
          <w:bCs/>
        </w:rPr>
        <w:t>日（止血）</w:t>
      </w:r>
    </w:p>
    <w:p w14:paraId="2FC815D2" w14:textId="77777777" w:rsidR="00A60D13" w:rsidRDefault="00A60D13">
      <w:pPr>
        <w:pBdr>
          <w:top w:val="nil"/>
          <w:left w:val="nil"/>
          <w:bottom w:val="nil"/>
          <w:right w:val="nil"/>
          <w:between w:val="nil"/>
        </w:pBdr>
      </w:pPr>
    </w:p>
    <w:p w14:paraId="29F9D934" w14:textId="77777777" w:rsidR="00A60D13" w:rsidRDefault="00000000">
      <w:pPr>
        <w:numPr>
          <w:ilvl w:val="0"/>
          <w:numId w:val="1"/>
        </w:numPr>
        <w:rPr>
          <w:color w:val="000000"/>
        </w:rPr>
      </w:pPr>
      <w:r>
        <w:rPr>
          <w:rFonts w:ascii="ＭＳ 明朝" w:eastAsia="ＭＳ 明朝" w:hAnsi="ＭＳ 明朝" w:cs="ＭＳ 明朝" w:hint="eastAsia"/>
        </w:rPr>
        <w:t>「粗利差異表」作成（予定原価</w:t>
      </w:r>
      <w:r>
        <w:rPr>
          <w:rFonts w:ascii="Arial Unicode MS" w:eastAsia="Arial Unicode MS" w:hAnsi="Arial Unicode MS" w:cs="Arial Unicode MS"/>
        </w:rPr>
        <w:t>→</w:t>
      </w:r>
      <w:r>
        <w:rPr>
          <w:rFonts w:ascii="ＭＳ 明朝" w:eastAsia="ＭＳ 明朝" w:hAnsi="ＭＳ 明朝" w:cs="ＭＳ 明朝" w:hint="eastAsia"/>
        </w:rPr>
        <w:t>実行予算</w:t>
      </w:r>
      <w:r>
        <w:rPr>
          <w:rFonts w:ascii="Arial Unicode MS" w:eastAsia="Arial Unicode MS" w:hAnsi="Arial Unicode MS" w:cs="Arial Unicode MS"/>
        </w:rPr>
        <w:t>→</w:t>
      </w:r>
      <w:r>
        <w:rPr>
          <w:rFonts w:ascii="ＭＳ 明朝" w:eastAsia="ＭＳ 明朝" w:hAnsi="ＭＳ 明朝" w:cs="ＭＳ 明朝" w:hint="eastAsia"/>
        </w:rPr>
        <w:t>実績差異）</w:t>
      </w:r>
    </w:p>
    <w:p w14:paraId="710E7767" w14:textId="77777777" w:rsidR="00A60D13" w:rsidRDefault="00000000">
      <w:pPr>
        <w:numPr>
          <w:ilvl w:val="0"/>
          <w:numId w:val="1"/>
        </w:numPr>
        <w:rPr>
          <w:color w:val="000000"/>
        </w:rPr>
      </w:pPr>
      <w:r>
        <w:rPr>
          <w:rFonts w:ascii="ＭＳ 明朝" w:eastAsia="ＭＳ 明朝" w:hAnsi="ＭＳ 明朝" w:cs="ＭＳ 明朝" w:hint="eastAsia"/>
        </w:rPr>
        <w:t>赤字案件リスト化と</w:t>
      </w:r>
      <w:r>
        <w:rPr>
          <w:rFonts w:ascii="Arial Unicode MS" w:eastAsia="Arial Unicode MS" w:hAnsi="Arial Unicode MS" w:cs="Arial Unicode MS"/>
        </w:rPr>
        <w:t xml:space="preserve"> </w:t>
      </w:r>
      <w:r>
        <w:rPr>
          <w:rFonts w:ascii="ＭＳ 明朝" w:eastAsia="ＭＳ 明朝" w:hAnsi="ＭＳ 明朝" w:cs="ＭＳ 明朝" w:hint="eastAsia"/>
          <w:b/>
          <w:bCs/>
        </w:rPr>
        <w:t>追加発注・追加工事の決裁ルール</w:t>
      </w:r>
      <w:r>
        <w:rPr>
          <w:rFonts w:ascii="ＭＳ 明朝" w:eastAsia="ＭＳ 明朝" w:hAnsi="ＭＳ 明朝" w:cs="ＭＳ 明朝" w:hint="eastAsia"/>
        </w:rPr>
        <w:t>（例：粗利率</w:t>
      </w:r>
      <w:r>
        <w:rPr>
          <w:rFonts w:ascii="Arial Unicode MS" w:eastAsia="Arial Unicode MS" w:hAnsi="Arial Unicode MS" w:cs="Arial Unicode MS"/>
        </w:rPr>
        <w:t>X%</w:t>
      </w:r>
      <w:r>
        <w:rPr>
          <w:rFonts w:ascii="ＭＳ 明朝" w:eastAsia="ＭＳ 明朝" w:hAnsi="ＭＳ 明朝" w:cs="ＭＳ 明朝" w:hint="eastAsia"/>
        </w:rPr>
        <w:t>未満は社長</w:t>
      </w:r>
      <w:r>
        <w:rPr>
          <w:rFonts w:ascii="Arial Unicode MS" w:eastAsia="Arial Unicode MS" w:hAnsi="Arial Unicode MS" w:cs="Arial Unicode MS"/>
        </w:rPr>
        <w:t>/</w:t>
      </w:r>
      <w:r>
        <w:rPr>
          <w:rFonts w:ascii="ＭＳ 明朝" w:eastAsia="ＭＳ 明朝" w:hAnsi="ＭＳ 明朝" w:cs="ＭＳ 明朝" w:hint="eastAsia"/>
        </w:rPr>
        <w:t>担当役員決裁）</w:t>
      </w:r>
    </w:p>
    <w:p w14:paraId="5307B09D" w14:textId="77777777" w:rsidR="00A60D13" w:rsidRDefault="00000000">
      <w:pPr>
        <w:numPr>
          <w:ilvl w:val="0"/>
          <w:numId w:val="1"/>
        </w:numPr>
        <w:rPr>
          <w:color w:val="000000"/>
        </w:rPr>
      </w:pPr>
      <w:r>
        <w:rPr>
          <w:rFonts w:ascii="ＭＳ 明朝" w:eastAsia="ＭＳ 明朝" w:hAnsi="ＭＳ 明朝" w:cs="ＭＳ 明朝" w:hint="eastAsia"/>
        </w:rPr>
        <w:t>受注ゲートの仮運用開始（最低粗利率、工期余裕、支払条件）</w:t>
      </w:r>
    </w:p>
    <w:p w14:paraId="690F5D29" w14:textId="77777777" w:rsidR="00A60D13" w:rsidRDefault="00A60D13">
      <w:pPr>
        <w:pBdr>
          <w:top w:val="nil"/>
          <w:left w:val="nil"/>
          <w:bottom w:val="nil"/>
          <w:right w:val="nil"/>
          <w:between w:val="nil"/>
        </w:pBdr>
      </w:pPr>
    </w:p>
    <w:p w14:paraId="0D75DDD7" w14:textId="77777777" w:rsidR="00A60D13" w:rsidRDefault="00000000">
      <w:r>
        <w:rPr>
          <w:rFonts w:ascii="Arial Unicode MS" w:eastAsia="Arial Unicode MS" w:hAnsi="Arial Unicode MS" w:cs="Arial Unicode MS"/>
          <w:b/>
          <w:bCs/>
        </w:rPr>
        <w:t>31-90</w:t>
      </w:r>
      <w:r>
        <w:rPr>
          <w:rFonts w:ascii="ＭＳ 明朝" w:eastAsia="ＭＳ 明朝" w:hAnsi="ＭＳ 明朝" w:cs="ＭＳ 明朝" w:hint="eastAsia"/>
          <w:b/>
          <w:bCs/>
        </w:rPr>
        <w:t>日（仕組み化）</w:t>
      </w:r>
    </w:p>
    <w:p w14:paraId="7DCC42D0" w14:textId="77777777" w:rsidR="00A60D13" w:rsidRDefault="00A60D13">
      <w:pPr>
        <w:pBdr>
          <w:top w:val="nil"/>
          <w:left w:val="nil"/>
          <w:bottom w:val="nil"/>
          <w:right w:val="nil"/>
          <w:between w:val="nil"/>
        </w:pBdr>
      </w:pPr>
    </w:p>
    <w:p w14:paraId="202C313B" w14:textId="77777777" w:rsidR="00A60D13" w:rsidRDefault="00000000">
      <w:pPr>
        <w:numPr>
          <w:ilvl w:val="0"/>
          <w:numId w:val="1"/>
        </w:numPr>
        <w:rPr>
          <w:color w:val="000000"/>
        </w:rPr>
      </w:pPr>
      <w:r>
        <w:rPr>
          <w:rFonts w:ascii="ＭＳ 明朝" w:eastAsia="ＭＳ 明朝" w:hAnsi="ＭＳ 明朝" w:cs="ＭＳ 明朝" w:hint="eastAsia"/>
        </w:rPr>
        <w:t>官</w:t>
      </w:r>
      <w:r>
        <w:rPr>
          <w:rFonts w:ascii="Arial Unicode MS" w:eastAsia="Arial Unicode MS" w:hAnsi="Arial Unicode MS" w:cs="Arial Unicode MS"/>
        </w:rPr>
        <w:t>/</w:t>
      </w:r>
      <w:r>
        <w:rPr>
          <w:rFonts w:ascii="ＭＳ 明朝" w:eastAsia="ＭＳ 明朝" w:hAnsi="ＭＳ 明朝" w:cs="ＭＳ 明朝" w:hint="eastAsia"/>
        </w:rPr>
        <w:t>民・元請</w:t>
      </w:r>
      <w:r>
        <w:rPr>
          <w:rFonts w:ascii="Arial Unicode MS" w:eastAsia="Arial Unicode MS" w:hAnsi="Arial Unicode MS" w:cs="Arial Unicode MS"/>
        </w:rPr>
        <w:t>/</w:t>
      </w:r>
      <w:r>
        <w:rPr>
          <w:rFonts w:ascii="ＭＳ 明朝" w:eastAsia="ＭＳ 明朝" w:hAnsi="ＭＳ 明朝" w:cs="ＭＳ 明朝" w:hint="eastAsia"/>
        </w:rPr>
        <w:t>下請・</w:t>
      </w:r>
      <w:r>
        <w:rPr>
          <w:rFonts w:ascii="Arial Unicode MS" w:eastAsia="Arial Unicode MS" w:hAnsi="Arial Unicode MS" w:cs="Arial Unicode MS"/>
        </w:rPr>
        <w:t>JV</w:t>
      </w:r>
      <w:r>
        <w:rPr>
          <w:rFonts w:ascii="ＭＳ 明朝" w:eastAsia="ＭＳ 明朝" w:hAnsi="ＭＳ 明朝" w:cs="ＭＳ 明朝" w:hint="eastAsia"/>
        </w:rPr>
        <w:t>別に「契約プレイブック」を整備（必須条項を標準化）</w:t>
      </w:r>
    </w:p>
    <w:p w14:paraId="5A696E16" w14:textId="77777777" w:rsidR="00A60D13" w:rsidRDefault="00000000">
      <w:pPr>
        <w:numPr>
          <w:ilvl w:val="1"/>
          <w:numId w:val="1"/>
        </w:numPr>
        <w:rPr>
          <w:color w:val="000000"/>
        </w:rPr>
      </w:pPr>
      <w:r>
        <w:rPr>
          <w:rFonts w:ascii="ＭＳ 明朝" w:eastAsia="ＭＳ 明朝" w:hAnsi="ＭＳ 明朝" w:cs="ＭＳ 明朝" w:hint="eastAsia"/>
        </w:rPr>
        <w:t>物価スライド条項／労務単価改定条項</w:t>
      </w:r>
    </w:p>
    <w:p w14:paraId="19B1310A" w14:textId="77777777" w:rsidR="00A60D13" w:rsidRDefault="00000000">
      <w:pPr>
        <w:numPr>
          <w:ilvl w:val="1"/>
          <w:numId w:val="1"/>
        </w:numPr>
        <w:rPr>
          <w:color w:val="000000"/>
        </w:rPr>
      </w:pPr>
      <w:r>
        <w:rPr>
          <w:rFonts w:ascii="ＭＳ 明朝" w:eastAsia="ＭＳ 明朝" w:hAnsi="ＭＳ 明朝" w:cs="ＭＳ 明朝" w:hint="eastAsia"/>
        </w:rPr>
        <w:t>追加工事の合意・検収基準（書面化、単価表、出来高認定）</w:t>
      </w:r>
    </w:p>
    <w:p w14:paraId="3DB30774" w14:textId="77777777" w:rsidR="00A60D13" w:rsidRDefault="00000000">
      <w:pPr>
        <w:numPr>
          <w:ilvl w:val="1"/>
          <w:numId w:val="1"/>
        </w:numPr>
        <w:rPr>
          <w:color w:val="000000"/>
        </w:rPr>
      </w:pPr>
      <w:r>
        <w:rPr>
          <w:rFonts w:ascii="ＭＳ 明朝" w:eastAsia="ＭＳ 明朝" w:hAnsi="ＭＳ 明朝" w:cs="ＭＳ 明朝" w:hint="eastAsia"/>
        </w:rPr>
        <w:t>部分引渡し・中間金・前受金</w:t>
      </w:r>
    </w:p>
    <w:p w14:paraId="1831B72C" w14:textId="77777777" w:rsidR="00A60D13" w:rsidRDefault="00000000">
      <w:pPr>
        <w:numPr>
          <w:ilvl w:val="1"/>
          <w:numId w:val="1"/>
        </w:numPr>
        <w:rPr>
          <w:color w:val="000000"/>
        </w:rPr>
      </w:pPr>
      <w:r>
        <w:rPr>
          <w:rFonts w:ascii="ＭＳ 明朝" w:eastAsia="ＭＳ 明朝" w:hAnsi="ＭＳ 明朝" w:cs="ＭＳ 明朝" w:hint="eastAsia"/>
        </w:rPr>
        <w:t>下請への価格転嫁ルール（協議記録、単価改定のタイミング）</w:t>
      </w:r>
    </w:p>
    <w:p w14:paraId="464CD825" w14:textId="77777777" w:rsidR="00A60D13" w:rsidRDefault="00A60D13">
      <w:pPr>
        <w:pBdr>
          <w:top w:val="nil"/>
          <w:left w:val="nil"/>
          <w:bottom w:val="nil"/>
          <w:right w:val="nil"/>
          <w:between w:val="nil"/>
        </w:pBdr>
      </w:pPr>
    </w:p>
    <w:p w14:paraId="0D0CD006" w14:textId="77777777" w:rsidR="00A60D13" w:rsidRDefault="00000000">
      <w:r>
        <w:rPr>
          <w:rFonts w:ascii="ＭＳ 明朝" w:eastAsia="ＭＳ 明朝" w:hAnsi="ＭＳ 明朝" w:cs="ＭＳ 明朝" w:hint="eastAsia"/>
          <w:b/>
          <w:bCs/>
        </w:rPr>
        <w:t>責任体制（例）</w:t>
      </w:r>
    </w:p>
    <w:p w14:paraId="3F951BB8" w14:textId="77777777" w:rsidR="00A60D13" w:rsidRDefault="00A60D13">
      <w:pPr>
        <w:pBdr>
          <w:top w:val="nil"/>
          <w:left w:val="nil"/>
          <w:bottom w:val="nil"/>
          <w:right w:val="nil"/>
          <w:between w:val="nil"/>
        </w:pBdr>
      </w:pPr>
    </w:p>
    <w:p w14:paraId="56553BC2" w14:textId="77777777" w:rsidR="00A60D13" w:rsidRDefault="00000000">
      <w:pPr>
        <w:numPr>
          <w:ilvl w:val="0"/>
          <w:numId w:val="1"/>
        </w:numPr>
        <w:rPr>
          <w:color w:val="000000"/>
        </w:rPr>
      </w:pPr>
      <w:r>
        <w:rPr>
          <w:rFonts w:ascii="ＭＳ 明朝" w:eastAsia="ＭＳ 明朝" w:hAnsi="ＭＳ 明朝" w:cs="ＭＳ 明朝" w:hint="eastAsia"/>
        </w:rPr>
        <w:t>オーナー：担当役員（工事統括）</w:t>
      </w:r>
    </w:p>
    <w:p w14:paraId="1EE25A1E" w14:textId="77777777" w:rsidR="00A60D13" w:rsidRDefault="00000000">
      <w:pPr>
        <w:numPr>
          <w:ilvl w:val="0"/>
          <w:numId w:val="1"/>
        </w:numPr>
        <w:rPr>
          <w:color w:val="000000"/>
        </w:rPr>
      </w:pPr>
      <w:r>
        <w:rPr>
          <w:rFonts w:ascii="Arial Unicode MS" w:eastAsia="Arial Unicode MS" w:hAnsi="Arial Unicode MS" w:cs="Arial Unicode MS"/>
        </w:rPr>
        <w:t>PMO</w:t>
      </w:r>
      <w:r>
        <w:rPr>
          <w:rFonts w:ascii="ＭＳ 明朝" w:eastAsia="ＭＳ 明朝" w:hAnsi="ＭＳ 明朝" w:cs="ＭＳ 明朝" w:hint="eastAsia"/>
        </w:rPr>
        <w:t>：経営企画＋経理＋工事部（週次会議体）</w:t>
      </w:r>
    </w:p>
    <w:p w14:paraId="6CA8062A" w14:textId="77777777" w:rsidR="00A60D13" w:rsidRDefault="00000000">
      <w:pPr>
        <w:numPr>
          <w:ilvl w:val="0"/>
          <w:numId w:val="1"/>
        </w:numPr>
        <w:rPr>
          <w:color w:val="000000"/>
        </w:rPr>
      </w:pPr>
      <w:r>
        <w:rPr>
          <w:rFonts w:ascii="ＭＳ 明朝" w:eastAsia="ＭＳ 明朝" w:hAnsi="ＭＳ 明朝" w:cs="ＭＳ 明朝" w:hint="eastAsia"/>
        </w:rPr>
        <w:t>現場責任：各工事長（週次で差異更新）</w:t>
      </w:r>
    </w:p>
    <w:p w14:paraId="05016E3A" w14:textId="31E6851E" w:rsidR="00A60D13" w:rsidRDefault="00000000" w:rsidP="00AC5DD9">
      <w:pPr>
        <w:pStyle w:val="2"/>
      </w:pPr>
      <w:bookmarkStart w:id="12" w:name="_l8ia6ycpdeo9" w:colFirst="0" w:colLast="0"/>
      <w:bookmarkEnd w:id="12"/>
      <w:r>
        <w:rPr>
          <w:rFonts w:ascii="Arial Unicode MS" w:eastAsia="Arial Unicode MS" w:hAnsi="Arial Unicode MS" w:cs="Arial Unicode MS"/>
        </w:rPr>
        <w:t xml:space="preserve">4-2. </w:t>
      </w:r>
      <w:r>
        <w:rPr>
          <w:rFonts w:hint="eastAsia"/>
        </w:rPr>
        <w:t>重点施策</w:t>
      </w:r>
      <w:r>
        <w:rPr>
          <w:rFonts w:ascii="Cambria Math" w:eastAsia="Arial Unicode MS" w:hAnsi="Cambria Math" w:cs="Cambria Math"/>
        </w:rPr>
        <w:t>②</w:t>
      </w:r>
      <w:r>
        <w:rPr>
          <w:rFonts w:hint="eastAsia"/>
        </w:rPr>
        <w:t>：運転資金圧縮（営業</w:t>
      </w:r>
      <w:r>
        <w:rPr>
          <w:rFonts w:ascii="Arial Unicode MS" w:eastAsia="Arial Unicode MS" w:hAnsi="Arial Unicode MS" w:cs="Arial Unicode MS"/>
        </w:rPr>
        <w:t>CF</w:t>
      </w:r>
      <w:r>
        <w:rPr>
          <w:rFonts w:hint="eastAsia"/>
        </w:rPr>
        <w:t>黒字化）</w:t>
      </w:r>
    </w:p>
    <w:p w14:paraId="22EE4904" w14:textId="77777777" w:rsidR="00A60D13" w:rsidRDefault="00000000">
      <w:r>
        <w:rPr>
          <w:rFonts w:ascii="Arial Unicode MS" w:eastAsia="Arial Unicode MS" w:hAnsi="Arial Unicode MS" w:cs="Arial Unicode MS"/>
          <w:b/>
          <w:bCs/>
        </w:rPr>
        <w:t>“</w:t>
      </w:r>
      <w:r>
        <w:rPr>
          <w:rFonts w:ascii="ＭＳ 明朝" w:eastAsia="ＭＳ 明朝" w:hAnsi="ＭＳ 明朝" w:cs="ＭＳ 明朝" w:hint="eastAsia"/>
          <w:b/>
          <w:bCs/>
        </w:rPr>
        <w:t>出来高の早期認定</w:t>
      </w:r>
      <w:r>
        <w:rPr>
          <w:rFonts w:ascii="Arial Unicode MS" w:eastAsia="Arial Unicode MS" w:hAnsi="Arial Unicode MS" w:cs="Arial Unicode MS"/>
          <w:b/>
          <w:bCs/>
        </w:rPr>
        <w:t>→</w:t>
      </w:r>
      <w:r>
        <w:rPr>
          <w:rFonts w:ascii="ＭＳ 明朝" w:eastAsia="ＭＳ 明朝" w:hAnsi="ＭＳ 明朝" w:cs="ＭＳ 明朝" w:hint="eastAsia"/>
          <w:b/>
          <w:bCs/>
        </w:rPr>
        <w:t>請求前倒し</w:t>
      </w:r>
      <w:r>
        <w:rPr>
          <w:rFonts w:ascii="Arial Unicode MS" w:eastAsia="Arial Unicode MS" w:hAnsi="Arial Unicode MS" w:cs="Arial Unicode MS"/>
          <w:b/>
          <w:bCs/>
        </w:rPr>
        <w:t>→</w:t>
      </w:r>
      <w:r>
        <w:rPr>
          <w:rFonts w:ascii="ＭＳ 明朝" w:eastAsia="ＭＳ 明朝" w:hAnsi="ＭＳ 明朝" w:cs="ＭＳ 明朝" w:hint="eastAsia"/>
          <w:b/>
          <w:bCs/>
        </w:rPr>
        <w:t>回収短縮</w:t>
      </w:r>
      <w:r>
        <w:rPr>
          <w:rFonts w:ascii="Arial Unicode MS" w:eastAsia="Arial Unicode MS" w:hAnsi="Arial Unicode MS" w:cs="Arial Unicode MS"/>
          <w:b/>
          <w:bCs/>
        </w:rPr>
        <w:t>”</w:t>
      </w:r>
      <w:r>
        <w:rPr>
          <w:rFonts w:ascii="ＭＳ 明朝" w:eastAsia="ＭＳ 明朝" w:hAnsi="ＭＳ 明朝" w:cs="ＭＳ 明朝" w:hint="eastAsia"/>
          <w:b/>
          <w:bCs/>
        </w:rPr>
        <w:t>をルール化し、営業</w:t>
      </w:r>
      <w:r>
        <w:rPr>
          <w:rFonts w:ascii="Arial Unicode MS" w:eastAsia="Arial Unicode MS" w:hAnsi="Arial Unicode MS" w:cs="Arial Unicode MS"/>
          <w:b/>
          <w:bCs/>
        </w:rPr>
        <w:t>CF</w:t>
      </w:r>
      <w:r>
        <w:rPr>
          <w:rFonts w:ascii="ＭＳ 明朝" w:eastAsia="ＭＳ 明朝" w:hAnsi="ＭＳ 明朝" w:cs="ＭＳ 明朝" w:hint="eastAsia"/>
          <w:b/>
          <w:bCs/>
        </w:rPr>
        <w:t>を必ず黒字化する。</w:t>
      </w:r>
    </w:p>
    <w:p w14:paraId="2A73DCCC" w14:textId="77777777" w:rsidR="00A60D13" w:rsidRDefault="00A60D13">
      <w:pPr>
        <w:pBdr>
          <w:top w:val="nil"/>
          <w:left w:val="nil"/>
          <w:bottom w:val="nil"/>
          <w:right w:val="nil"/>
          <w:between w:val="nil"/>
        </w:pBdr>
      </w:pPr>
    </w:p>
    <w:p w14:paraId="39EA3662" w14:textId="77777777" w:rsidR="00A60D13" w:rsidRDefault="00000000">
      <w:r>
        <w:rPr>
          <w:rFonts w:ascii="Arial Unicode MS" w:eastAsia="Arial Unicode MS" w:hAnsi="Arial Unicode MS" w:cs="Arial Unicode MS"/>
          <w:b/>
          <w:bCs/>
        </w:rPr>
        <w:lastRenderedPageBreak/>
        <w:t>KPI</w:t>
      </w:r>
      <w:r>
        <w:rPr>
          <w:rFonts w:ascii="ＭＳ 明朝" w:eastAsia="ＭＳ 明朝" w:hAnsi="ＭＳ 明朝" w:cs="ＭＳ 明朝" w:hint="eastAsia"/>
          <w:b/>
          <w:bCs/>
        </w:rPr>
        <w:t>（数値目標）</w:t>
      </w:r>
    </w:p>
    <w:p w14:paraId="693510E3" w14:textId="77777777" w:rsidR="00A60D13" w:rsidRDefault="00A60D13">
      <w:pPr>
        <w:pBdr>
          <w:top w:val="nil"/>
          <w:left w:val="nil"/>
          <w:bottom w:val="nil"/>
          <w:right w:val="nil"/>
          <w:between w:val="nil"/>
        </w:pBdr>
      </w:pPr>
    </w:p>
    <w:p w14:paraId="33D5B2A7" w14:textId="77777777" w:rsidR="00A60D13" w:rsidRDefault="00000000">
      <w:pPr>
        <w:numPr>
          <w:ilvl w:val="0"/>
          <w:numId w:val="1"/>
        </w:numPr>
        <w:rPr>
          <w:color w:val="000000"/>
        </w:rPr>
      </w:pP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w:t>
      </w:r>
      <w:r>
        <w:rPr>
          <w:rFonts w:ascii="Arial Unicode MS" w:eastAsia="Arial Unicode MS" w:hAnsi="Arial Unicode MS" w:cs="Arial Unicode MS"/>
          <w:b/>
          <w:bCs/>
        </w:rPr>
        <w:t>▲6.8</w:t>
      </w:r>
      <w:r>
        <w:rPr>
          <w:rFonts w:ascii="ＭＳ 明朝" w:eastAsia="ＭＳ 明朝" w:hAnsi="ＭＳ 明朝" w:cs="ＭＳ 明朝" w:hint="eastAsia"/>
          <w:b/>
          <w:bCs/>
        </w:rPr>
        <w:t>億円</w:t>
      </w:r>
      <w:r>
        <w:rPr>
          <w:rFonts w:ascii="Arial Unicode MS" w:eastAsia="Arial Unicode MS" w:hAnsi="Arial Unicode MS" w:cs="Arial Unicode MS"/>
          <w:b/>
          <w:bCs/>
        </w:rPr>
        <w:t xml:space="preserve"> → 12</w:t>
      </w:r>
      <w:r>
        <w:rPr>
          <w:rFonts w:ascii="ＭＳ 明朝" w:eastAsia="ＭＳ 明朝" w:hAnsi="ＭＳ 明朝" w:cs="ＭＳ 明朝" w:hint="eastAsia"/>
          <w:b/>
          <w:bCs/>
        </w:rPr>
        <w:t>か月で</w:t>
      </w:r>
      <w:r>
        <w:rPr>
          <w:rFonts w:ascii="Arial Unicode MS" w:eastAsia="Arial Unicode MS" w:hAnsi="Arial Unicode MS" w:cs="Arial Unicode MS"/>
          <w:b/>
          <w:bCs/>
        </w:rPr>
        <w:t xml:space="preserve"> +3.0</w:t>
      </w:r>
      <w:r>
        <w:rPr>
          <w:rFonts w:ascii="ＭＳ 明朝" w:eastAsia="ＭＳ 明朝" w:hAnsi="ＭＳ 明朝" w:cs="ＭＳ 明朝" w:hint="eastAsia"/>
          <w:b/>
          <w:bCs/>
        </w:rPr>
        <w:t>億円</w:t>
      </w:r>
    </w:p>
    <w:p w14:paraId="28337082" w14:textId="77777777" w:rsidR="00A60D13" w:rsidRDefault="00000000">
      <w:pPr>
        <w:numPr>
          <w:ilvl w:val="0"/>
          <w:numId w:val="1"/>
        </w:numPr>
        <w:rPr>
          <w:color w:val="000000"/>
        </w:rPr>
      </w:pPr>
      <w:r>
        <w:rPr>
          <w:rFonts w:ascii="Arial Unicode MS" w:eastAsia="Arial Unicode MS" w:hAnsi="Arial Unicode MS" w:cs="Arial Unicode MS"/>
        </w:rPr>
        <w:t>DSO</w:t>
      </w:r>
      <w:r>
        <w:rPr>
          <w:rFonts w:ascii="ＭＳ 明朝" w:eastAsia="ＭＳ 明朝" w:hAnsi="ＭＳ 明朝" w:cs="ＭＳ 明朝" w:hint="eastAsia"/>
        </w:rPr>
        <w:t>（請求から回収までの日数）：</w:t>
      </w:r>
      <w:r>
        <w:rPr>
          <w:rFonts w:ascii="ＭＳ 明朝" w:eastAsia="ＭＳ 明朝" w:hAnsi="ＭＳ 明朝" w:cs="ＭＳ 明朝" w:hint="eastAsia"/>
          <w:b/>
          <w:bCs/>
        </w:rPr>
        <w:t>（現状把握）</w:t>
      </w:r>
      <w:r>
        <w:rPr>
          <w:rFonts w:ascii="Arial Unicode MS" w:eastAsia="Arial Unicode MS" w:hAnsi="Arial Unicode MS" w:cs="Arial Unicode MS"/>
          <w:b/>
          <w:bCs/>
        </w:rPr>
        <w:t>→ 12</w:t>
      </w:r>
      <w:r>
        <w:rPr>
          <w:rFonts w:ascii="ＭＳ 明朝" w:eastAsia="ＭＳ 明朝" w:hAnsi="ＭＳ 明朝" w:cs="ＭＳ 明朝" w:hint="eastAsia"/>
          <w:b/>
          <w:bCs/>
        </w:rPr>
        <w:t>か月で</w:t>
      </w:r>
      <w:r>
        <w:rPr>
          <w:rFonts w:ascii="Arial Unicode MS" w:eastAsia="Arial Unicode MS" w:hAnsi="Arial Unicode MS" w:cs="Arial Unicode MS"/>
          <w:b/>
          <w:bCs/>
        </w:rPr>
        <w:t>▲20</w:t>
      </w:r>
      <w:r>
        <w:rPr>
          <w:rFonts w:ascii="ＭＳ 明朝" w:eastAsia="ＭＳ 明朝" w:hAnsi="ＭＳ 明朝" w:cs="ＭＳ 明朝" w:hint="eastAsia"/>
          <w:b/>
          <w:bCs/>
        </w:rPr>
        <w:t>日</w:t>
      </w:r>
    </w:p>
    <w:p w14:paraId="586FFBC6" w14:textId="77777777" w:rsidR="00A60D13" w:rsidRDefault="00000000">
      <w:pPr>
        <w:numPr>
          <w:ilvl w:val="0"/>
          <w:numId w:val="1"/>
        </w:numPr>
        <w:rPr>
          <w:color w:val="000000"/>
        </w:rPr>
      </w:pPr>
      <w:r>
        <w:rPr>
          <w:rFonts w:ascii="ＭＳ 明朝" w:eastAsia="ＭＳ 明朝" w:hAnsi="ＭＳ 明朝" w:cs="ＭＳ 明朝" w:hint="eastAsia"/>
        </w:rPr>
        <w:t>出来高請求率（当月出来高のうち当月請求化できた割合）：</w:t>
      </w:r>
      <w:r>
        <w:rPr>
          <w:rFonts w:ascii="Arial Unicode MS" w:eastAsia="Arial Unicode MS" w:hAnsi="Arial Unicode MS" w:cs="Arial Unicode MS"/>
          <w:b/>
          <w:bCs/>
        </w:rPr>
        <w:t>3</w:t>
      </w:r>
      <w:r>
        <w:rPr>
          <w:rFonts w:ascii="ＭＳ 明朝" w:eastAsia="ＭＳ 明朝" w:hAnsi="ＭＳ 明朝" w:cs="ＭＳ 明朝" w:hint="eastAsia"/>
          <w:b/>
          <w:bCs/>
        </w:rPr>
        <w:t>か月で</w:t>
      </w:r>
      <w:r>
        <w:rPr>
          <w:rFonts w:ascii="Arial Unicode MS" w:eastAsia="Arial Unicode MS" w:hAnsi="Arial Unicode MS" w:cs="Arial Unicode MS"/>
          <w:b/>
          <w:bCs/>
        </w:rPr>
        <w:t>80%</w:t>
      </w:r>
      <w:r>
        <w:rPr>
          <w:rFonts w:ascii="ＭＳ 明朝" w:eastAsia="ＭＳ 明朝" w:hAnsi="ＭＳ 明朝" w:cs="ＭＳ 明朝" w:hint="eastAsia"/>
          <w:b/>
          <w:bCs/>
        </w:rPr>
        <w:t>水準へ</w:t>
      </w:r>
    </w:p>
    <w:p w14:paraId="5B1ABEE2" w14:textId="77777777" w:rsidR="00A60D13" w:rsidRDefault="00A60D13">
      <w:pPr>
        <w:pBdr>
          <w:top w:val="nil"/>
          <w:left w:val="nil"/>
          <w:bottom w:val="nil"/>
          <w:right w:val="nil"/>
          <w:between w:val="nil"/>
        </w:pBdr>
      </w:pPr>
    </w:p>
    <w:p w14:paraId="2C19C9C8" w14:textId="77777777" w:rsidR="00A60D13" w:rsidRDefault="00000000">
      <w:r>
        <w:rPr>
          <w:rFonts w:ascii="Arial Unicode MS" w:eastAsia="Arial Unicode MS" w:hAnsi="Arial Unicode MS" w:cs="Arial Unicode MS"/>
          <w:b/>
          <w:bCs/>
        </w:rPr>
        <w:t>0-30</w:t>
      </w:r>
      <w:r>
        <w:rPr>
          <w:rFonts w:ascii="ＭＳ 明朝" w:eastAsia="ＭＳ 明朝" w:hAnsi="ＭＳ 明朝" w:cs="ＭＳ 明朝" w:hint="eastAsia"/>
          <w:b/>
          <w:bCs/>
        </w:rPr>
        <w:t>日（止血）</w:t>
      </w:r>
    </w:p>
    <w:p w14:paraId="745EC3C9" w14:textId="77777777" w:rsidR="00A60D13" w:rsidRDefault="00A60D13">
      <w:pPr>
        <w:pBdr>
          <w:top w:val="nil"/>
          <w:left w:val="nil"/>
          <w:bottom w:val="nil"/>
          <w:right w:val="nil"/>
          <w:between w:val="nil"/>
        </w:pBdr>
      </w:pPr>
    </w:p>
    <w:p w14:paraId="7289F6D2" w14:textId="77777777" w:rsidR="00A60D13" w:rsidRDefault="00000000">
      <w:pPr>
        <w:numPr>
          <w:ilvl w:val="0"/>
          <w:numId w:val="1"/>
        </w:numPr>
        <w:rPr>
          <w:color w:val="000000"/>
        </w:rPr>
      </w:pPr>
      <w:r>
        <w:rPr>
          <w:rFonts w:ascii="ＭＳ 明朝" w:eastAsia="ＭＳ 明朝" w:hAnsi="ＭＳ 明朝" w:cs="ＭＳ 明朝" w:hint="eastAsia"/>
        </w:rPr>
        <w:t>「回収リスト」全件棚卸（年齢表：</w:t>
      </w:r>
      <w:r>
        <w:rPr>
          <w:rFonts w:ascii="Arial Unicode MS" w:eastAsia="Arial Unicode MS" w:hAnsi="Arial Unicode MS" w:cs="Arial Unicode MS"/>
        </w:rPr>
        <w:t>0-30/31-60/61-90/90</w:t>
      </w:r>
      <w:r>
        <w:rPr>
          <w:rFonts w:ascii="ＭＳ 明朝" w:eastAsia="ＭＳ 明朝" w:hAnsi="ＭＳ 明朝" w:cs="ＭＳ 明朝" w:hint="eastAsia"/>
        </w:rPr>
        <w:t>日超）</w:t>
      </w:r>
    </w:p>
    <w:p w14:paraId="31CEB96C" w14:textId="77777777" w:rsidR="00A60D13" w:rsidRDefault="00000000">
      <w:pPr>
        <w:numPr>
          <w:ilvl w:val="0"/>
          <w:numId w:val="1"/>
        </w:numPr>
        <w:rPr>
          <w:color w:val="000000"/>
        </w:rPr>
      </w:pPr>
      <w:r>
        <w:rPr>
          <w:rFonts w:ascii="ＭＳ 明朝" w:eastAsia="ＭＳ 明朝" w:hAnsi="ＭＳ 明朝" w:cs="ＭＳ 明朝" w:hint="eastAsia"/>
        </w:rPr>
        <w:t>集中回収チーム設置（営業＋経理）と、</w:t>
      </w:r>
      <w:r>
        <w:rPr>
          <w:rFonts w:ascii="Arial Unicode MS" w:eastAsia="Arial Unicode MS" w:hAnsi="Arial Unicode MS" w:cs="Arial Unicode MS"/>
        </w:rPr>
        <w:t>90</w:t>
      </w:r>
      <w:r>
        <w:rPr>
          <w:rFonts w:ascii="ＭＳ 明朝" w:eastAsia="ＭＳ 明朝" w:hAnsi="ＭＳ 明朝" w:cs="ＭＳ 明朝" w:hint="eastAsia"/>
        </w:rPr>
        <w:t>日超の個別交渉計画</w:t>
      </w:r>
    </w:p>
    <w:p w14:paraId="62AC23B2" w14:textId="77777777" w:rsidR="00A60D13" w:rsidRDefault="00000000">
      <w:pPr>
        <w:numPr>
          <w:ilvl w:val="0"/>
          <w:numId w:val="1"/>
        </w:numPr>
        <w:rPr>
          <w:color w:val="000000"/>
        </w:rPr>
      </w:pPr>
      <w:r>
        <w:rPr>
          <w:rFonts w:ascii="ＭＳ 明朝" w:eastAsia="ＭＳ 明朝" w:hAnsi="ＭＳ 明朝" w:cs="ＭＳ 明朝" w:hint="eastAsia"/>
        </w:rPr>
        <w:t>週次出来高会議（工事・営業・経理）を立上げ、請求漏れをゼロ化</w:t>
      </w:r>
    </w:p>
    <w:p w14:paraId="00E25E1A" w14:textId="77777777" w:rsidR="00A60D13" w:rsidRDefault="00A60D13">
      <w:pPr>
        <w:pBdr>
          <w:top w:val="nil"/>
          <w:left w:val="nil"/>
          <w:bottom w:val="nil"/>
          <w:right w:val="nil"/>
          <w:between w:val="nil"/>
        </w:pBdr>
      </w:pPr>
    </w:p>
    <w:p w14:paraId="0740B748" w14:textId="77777777" w:rsidR="00A60D13" w:rsidRDefault="00000000">
      <w:r>
        <w:rPr>
          <w:rFonts w:ascii="Arial Unicode MS" w:eastAsia="Arial Unicode MS" w:hAnsi="Arial Unicode MS" w:cs="Arial Unicode MS"/>
          <w:b/>
          <w:bCs/>
        </w:rPr>
        <w:t>31-90</w:t>
      </w:r>
      <w:r>
        <w:rPr>
          <w:rFonts w:ascii="ＭＳ 明朝" w:eastAsia="ＭＳ 明朝" w:hAnsi="ＭＳ 明朝" w:cs="ＭＳ 明朝" w:hint="eastAsia"/>
          <w:b/>
          <w:bCs/>
        </w:rPr>
        <w:t>日（仕組み化）</w:t>
      </w:r>
    </w:p>
    <w:p w14:paraId="58C40299" w14:textId="77777777" w:rsidR="00A60D13" w:rsidRDefault="00A60D13">
      <w:pPr>
        <w:pBdr>
          <w:top w:val="nil"/>
          <w:left w:val="nil"/>
          <w:bottom w:val="nil"/>
          <w:right w:val="nil"/>
          <w:between w:val="nil"/>
        </w:pBdr>
      </w:pPr>
    </w:p>
    <w:p w14:paraId="72A48AD2" w14:textId="77777777" w:rsidR="00A60D13" w:rsidRDefault="00000000">
      <w:pPr>
        <w:numPr>
          <w:ilvl w:val="0"/>
          <w:numId w:val="1"/>
        </w:numPr>
        <w:rPr>
          <w:color w:val="000000"/>
        </w:rPr>
      </w:pPr>
      <w:r>
        <w:rPr>
          <w:rFonts w:ascii="ＭＳ 明朝" w:eastAsia="ＭＳ 明朝" w:hAnsi="ＭＳ 明朝" w:cs="ＭＳ 明朝" w:hint="eastAsia"/>
        </w:rPr>
        <w:t>新規契約の支払条件を標準化：</w:t>
      </w:r>
    </w:p>
    <w:p w14:paraId="2D6E9DB7" w14:textId="77777777" w:rsidR="00A60D13" w:rsidRDefault="00000000">
      <w:pPr>
        <w:numPr>
          <w:ilvl w:val="1"/>
          <w:numId w:val="1"/>
        </w:numPr>
        <w:rPr>
          <w:color w:val="000000"/>
        </w:rPr>
      </w:pPr>
      <w:r>
        <w:rPr>
          <w:rFonts w:ascii="ＭＳ 明朝" w:eastAsia="ＭＳ 明朝" w:hAnsi="ＭＳ 明朝" w:cs="ＭＳ 明朝" w:hint="eastAsia"/>
        </w:rPr>
        <w:t>出来高払い、検収分割、サイト短縮、手形廃止（電子化）</w:t>
      </w:r>
    </w:p>
    <w:p w14:paraId="07A5400A" w14:textId="77777777" w:rsidR="00A60D13" w:rsidRDefault="00000000">
      <w:pPr>
        <w:numPr>
          <w:ilvl w:val="0"/>
          <w:numId w:val="1"/>
        </w:numPr>
        <w:rPr>
          <w:color w:val="000000"/>
        </w:rPr>
      </w:pPr>
      <w:r>
        <w:rPr>
          <w:rFonts w:ascii="ＭＳ 明朝" w:eastAsia="ＭＳ 明朝" w:hAnsi="ＭＳ 明朝" w:cs="ＭＳ 明朝" w:hint="eastAsia"/>
        </w:rPr>
        <w:t>販売用不動産・遊休資産の「保有継続基準」を制定し、売却ロードマップを策定</w:t>
      </w:r>
    </w:p>
    <w:p w14:paraId="699668D7" w14:textId="77777777" w:rsidR="00A60D13" w:rsidRDefault="00A60D13">
      <w:pPr>
        <w:pBdr>
          <w:top w:val="nil"/>
          <w:left w:val="nil"/>
          <w:bottom w:val="nil"/>
          <w:right w:val="nil"/>
          <w:between w:val="nil"/>
        </w:pBdr>
      </w:pPr>
    </w:p>
    <w:p w14:paraId="4A40FC90" w14:textId="77777777" w:rsidR="00A60D13" w:rsidRDefault="00000000">
      <w:r>
        <w:rPr>
          <w:rFonts w:ascii="ＭＳ 明朝" w:eastAsia="ＭＳ 明朝" w:hAnsi="ＭＳ 明朝" w:cs="ＭＳ 明朝" w:hint="eastAsia"/>
          <w:b/>
          <w:bCs/>
        </w:rPr>
        <w:t>当行支援（融資・枠の考え方を</w:t>
      </w:r>
      <w:r>
        <w:rPr>
          <w:rFonts w:ascii="Arial Unicode MS" w:eastAsia="Arial Unicode MS" w:hAnsi="Arial Unicode MS" w:cs="Arial Unicode MS"/>
          <w:b/>
          <w:bCs/>
        </w:rPr>
        <w:t>“</w:t>
      </w:r>
      <w:r>
        <w:rPr>
          <w:rFonts w:ascii="ＭＳ 明朝" w:eastAsia="ＭＳ 明朝" w:hAnsi="ＭＳ 明朝" w:cs="ＭＳ 明朝" w:hint="eastAsia"/>
          <w:b/>
          <w:bCs/>
        </w:rPr>
        <w:t>審査に耐える形</w:t>
      </w:r>
      <w:r>
        <w:rPr>
          <w:rFonts w:ascii="Arial Unicode MS" w:eastAsia="Arial Unicode MS" w:hAnsi="Arial Unicode MS" w:cs="Arial Unicode MS"/>
          <w:b/>
          <w:bCs/>
        </w:rPr>
        <w:t>”</w:t>
      </w:r>
      <w:r>
        <w:rPr>
          <w:rFonts w:ascii="ＭＳ 明朝" w:eastAsia="ＭＳ 明朝" w:hAnsi="ＭＳ 明朝" w:cs="ＭＳ 明朝" w:hint="eastAsia"/>
          <w:b/>
          <w:bCs/>
        </w:rPr>
        <w:t>へ）</w:t>
      </w:r>
    </w:p>
    <w:p w14:paraId="3A25EED7" w14:textId="77777777" w:rsidR="00A60D13" w:rsidRDefault="00A60D13">
      <w:pPr>
        <w:pBdr>
          <w:top w:val="nil"/>
          <w:left w:val="nil"/>
          <w:bottom w:val="nil"/>
          <w:right w:val="nil"/>
          <w:between w:val="nil"/>
        </w:pBdr>
      </w:pPr>
    </w:p>
    <w:p w14:paraId="5C486F5E" w14:textId="77777777" w:rsidR="00A60D13" w:rsidRDefault="00000000">
      <w:pPr>
        <w:numPr>
          <w:ilvl w:val="0"/>
          <w:numId w:val="1"/>
        </w:numPr>
        <w:rPr>
          <w:color w:val="000000"/>
        </w:rPr>
      </w:pPr>
      <w:r>
        <w:rPr>
          <w:rFonts w:ascii="ＭＳ 明朝" w:eastAsia="ＭＳ 明朝" w:hAnsi="ＭＳ 明朝" w:cs="ＭＳ 明朝" w:hint="eastAsia"/>
        </w:rPr>
        <w:t>出来高連動型の運転資金枠（上限・算定式を明文化）</w:t>
      </w:r>
    </w:p>
    <w:p w14:paraId="61E54B01" w14:textId="77777777" w:rsidR="00A60D13" w:rsidRDefault="00000000">
      <w:pPr>
        <w:numPr>
          <w:ilvl w:val="0"/>
          <w:numId w:val="1"/>
        </w:numPr>
        <w:rPr>
          <w:color w:val="000000"/>
        </w:rPr>
      </w:pPr>
      <w:r>
        <w:rPr>
          <w:rFonts w:ascii="ＭＳ 明朝" w:eastAsia="ＭＳ 明朝" w:hAnsi="ＭＳ 明朝" w:cs="ＭＳ 明朝" w:hint="eastAsia"/>
        </w:rPr>
        <w:t>立替・保証・前受金代替ラインの設計</w:t>
      </w:r>
    </w:p>
    <w:p w14:paraId="347B47BF" w14:textId="77777777" w:rsidR="00A60D13" w:rsidRDefault="00000000">
      <w:pPr>
        <w:numPr>
          <w:ilvl w:val="0"/>
          <w:numId w:val="1"/>
        </w:numPr>
        <w:rPr>
          <w:color w:val="000000"/>
        </w:rPr>
      </w:pPr>
      <w:r>
        <w:rPr>
          <w:rFonts w:ascii="ＭＳ 明朝" w:eastAsia="ＭＳ 明朝" w:hAnsi="ＭＳ 明朝" w:cs="ＭＳ 明朝" w:hint="eastAsia"/>
        </w:rPr>
        <w:t>回収改善計画と連動した条件変更</w:t>
      </w:r>
      <w:r>
        <w:rPr>
          <w:rFonts w:ascii="Arial Unicode MS" w:eastAsia="Arial Unicode MS" w:hAnsi="Arial Unicode MS" w:cs="Arial Unicode MS"/>
        </w:rPr>
        <w:t>/</w:t>
      </w:r>
      <w:r>
        <w:rPr>
          <w:rFonts w:ascii="ＭＳ 明朝" w:eastAsia="ＭＳ 明朝" w:hAnsi="ＭＳ 明朝" w:cs="ＭＳ 明朝" w:hint="eastAsia"/>
        </w:rPr>
        <w:t>リファイナンス案（返済原資＝</w:t>
      </w:r>
      <w:r>
        <w:rPr>
          <w:rFonts w:ascii="Arial Unicode MS" w:eastAsia="Arial Unicode MS" w:hAnsi="Arial Unicode MS" w:cs="Arial Unicode MS"/>
        </w:rPr>
        <w:t>CF</w:t>
      </w:r>
      <w:r>
        <w:rPr>
          <w:rFonts w:ascii="ＭＳ 明朝" w:eastAsia="ＭＳ 明朝" w:hAnsi="ＭＳ 明朝" w:cs="ＭＳ 明朝" w:hint="eastAsia"/>
        </w:rPr>
        <w:t>改善で説明）</w:t>
      </w:r>
    </w:p>
    <w:p w14:paraId="787C30D1" w14:textId="3F167D30" w:rsidR="00A60D13" w:rsidRDefault="00000000" w:rsidP="00AC5DD9">
      <w:pPr>
        <w:pStyle w:val="2"/>
      </w:pPr>
      <w:bookmarkStart w:id="13" w:name="_jnbpvudvl49q" w:colFirst="0" w:colLast="0"/>
      <w:bookmarkEnd w:id="13"/>
      <w:r>
        <w:rPr>
          <w:rFonts w:ascii="Arial Unicode MS" w:eastAsia="Arial Unicode MS" w:hAnsi="Arial Unicode MS" w:cs="Arial Unicode MS"/>
        </w:rPr>
        <w:t xml:space="preserve">4-3. </w:t>
      </w:r>
      <w:r>
        <w:rPr>
          <w:rFonts w:hint="eastAsia"/>
        </w:rPr>
        <w:t>重点施策</w:t>
      </w:r>
      <w:r>
        <w:rPr>
          <w:rFonts w:ascii="Cambria Math" w:eastAsia="Arial Unicode MS" w:hAnsi="Cambria Math" w:cs="Cambria Math"/>
        </w:rPr>
        <w:t>③</w:t>
      </w:r>
      <w:r>
        <w:rPr>
          <w:rFonts w:hint="eastAsia"/>
        </w:rPr>
        <w:t>：</w:t>
      </w:r>
      <w:r>
        <w:rPr>
          <w:rFonts w:ascii="Arial Unicode MS" w:eastAsia="Arial Unicode MS" w:hAnsi="Arial Unicode MS" w:cs="Arial Unicode MS"/>
        </w:rPr>
        <w:t>DX</w:t>
      </w:r>
      <w:r>
        <w:rPr>
          <w:rFonts w:hint="eastAsia"/>
        </w:rPr>
        <w:t>省力化（歩掛</w:t>
      </w:r>
      <w:r>
        <w:rPr>
          <w:rFonts w:ascii="Arial Unicode MS" w:eastAsia="Arial Unicode MS" w:hAnsi="Arial Unicode MS" w:cs="Arial Unicode MS"/>
        </w:rPr>
        <w:t>×</w:t>
      </w:r>
      <w:r>
        <w:rPr>
          <w:rFonts w:hint="eastAsia"/>
        </w:rPr>
        <w:t>原価</w:t>
      </w:r>
      <w:r>
        <w:rPr>
          <w:rFonts w:ascii="Arial Unicode MS" w:eastAsia="Arial Unicode MS" w:hAnsi="Arial Unicode MS" w:cs="Arial Unicode MS"/>
        </w:rPr>
        <w:t>×</w:t>
      </w:r>
      <w:r>
        <w:rPr>
          <w:rFonts w:hint="eastAsia"/>
        </w:rPr>
        <w:t>書類をつなぐ）</w:t>
      </w:r>
    </w:p>
    <w:p w14:paraId="4F69B83D" w14:textId="77777777" w:rsidR="00A60D13" w:rsidRDefault="00000000">
      <w:r>
        <w:rPr>
          <w:rFonts w:ascii="ＭＳ 明朝" w:eastAsia="ＭＳ 明朝" w:hAnsi="ＭＳ 明朝" w:cs="ＭＳ 明朝" w:hint="eastAsia"/>
          <w:b/>
          <w:bCs/>
        </w:rPr>
        <w:t>狙うべきは</w:t>
      </w:r>
      <w:r>
        <w:rPr>
          <w:rFonts w:ascii="Arial Unicode MS" w:eastAsia="Arial Unicode MS" w:hAnsi="Arial Unicode MS" w:cs="Arial Unicode MS"/>
          <w:b/>
          <w:bCs/>
        </w:rPr>
        <w:t>“</w:t>
      </w:r>
      <w:r>
        <w:rPr>
          <w:rFonts w:ascii="ＭＳ 明朝" w:eastAsia="ＭＳ 明朝" w:hAnsi="ＭＳ 明朝" w:cs="ＭＳ 明朝" w:hint="eastAsia"/>
          <w:b/>
          <w:bCs/>
        </w:rPr>
        <w:t>ツール導入</w:t>
      </w:r>
      <w:r>
        <w:rPr>
          <w:rFonts w:ascii="Arial Unicode MS" w:eastAsia="Arial Unicode MS" w:hAnsi="Arial Unicode MS" w:cs="Arial Unicode MS"/>
          <w:b/>
          <w:bCs/>
        </w:rPr>
        <w:t>”</w:t>
      </w:r>
      <w:r>
        <w:rPr>
          <w:rFonts w:ascii="ＭＳ 明朝" w:eastAsia="ＭＳ 明朝" w:hAnsi="ＭＳ 明朝" w:cs="ＭＳ 明朝" w:hint="eastAsia"/>
          <w:b/>
          <w:bCs/>
        </w:rPr>
        <w:t>ではなく、</w:t>
      </w:r>
      <w:r>
        <w:rPr>
          <w:rFonts w:ascii="Arial Unicode MS" w:eastAsia="Arial Unicode MS" w:hAnsi="Arial Unicode MS" w:cs="Arial Unicode MS"/>
          <w:b/>
          <w:bCs/>
        </w:rPr>
        <w:t>2024</w:t>
      </w:r>
      <w:r>
        <w:rPr>
          <w:rFonts w:ascii="ＭＳ 明朝" w:eastAsia="ＭＳ 明朝" w:hAnsi="ＭＳ 明朝" w:cs="ＭＳ 明朝" w:hint="eastAsia"/>
          <w:b/>
          <w:bCs/>
        </w:rPr>
        <w:t>年問題に勝つ「少人数で利益が出る現場標準」の確立です。</w:t>
      </w:r>
    </w:p>
    <w:p w14:paraId="25CDCECF" w14:textId="77777777" w:rsidR="00A60D13" w:rsidRDefault="00A60D13">
      <w:pPr>
        <w:pBdr>
          <w:top w:val="nil"/>
          <w:left w:val="nil"/>
          <w:bottom w:val="nil"/>
          <w:right w:val="nil"/>
          <w:between w:val="nil"/>
        </w:pBdr>
      </w:pPr>
    </w:p>
    <w:p w14:paraId="63839C16" w14:textId="77777777" w:rsidR="00A60D13" w:rsidRDefault="00000000">
      <w:r>
        <w:rPr>
          <w:rFonts w:ascii="ＭＳ 明朝" w:eastAsia="ＭＳ 明朝" w:hAnsi="ＭＳ 明朝" w:cs="ＭＳ 明朝" w:hint="eastAsia"/>
          <w:b/>
          <w:bCs/>
        </w:rPr>
        <w:t>優先導入（効果が出やすい順に限定）</w:t>
      </w:r>
    </w:p>
    <w:p w14:paraId="4B07DD5F" w14:textId="77777777" w:rsidR="00A60D13" w:rsidRDefault="00A60D13">
      <w:pPr>
        <w:pBdr>
          <w:top w:val="nil"/>
          <w:left w:val="nil"/>
          <w:bottom w:val="nil"/>
          <w:right w:val="nil"/>
          <w:between w:val="nil"/>
        </w:pBdr>
      </w:pPr>
    </w:p>
    <w:p w14:paraId="07C45623" w14:textId="77777777" w:rsidR="00A60D13" w:rsidRDefault="00000000">
      <w:pPr>
        <w:numPr>
          <w:ilvl w:val="0"/>
          <w:numId w:val="1"/>
        </w:numPr>
        <w:rPr>
          <w:color w:val="000000"/>
        </w:rPr>
      </w:pPr>
      <w:r>
        <w:rPr>
          <w:rFonts w:ascii="ＭＳ 明朝" w:eastAsia="ＭＳ 明朝" w:hAnsi="ＭＳ 明朝" w:cs="ＭＳ 明朝" w:hint="eastAsia"/>
        </w:rPr>
        <w:t>遠隔臨場、電子黒板、写真</w:t>
      </w:r>
      <w:r>
        <w:rPr>
          <w:rFonts w:ascii="Arial Unicode MS" w:eastAsia="Arial Unicode MS" w:hAnsi="Arial Unicode MS" w:cs="Arial Unicode MS"/>
        </w:rPr>
        <w:t>AI</w:t>
      </w:r>
      <w:r>
        <w:rPr>
          <w:rFonts w:ascii="ＭＳ 明朝" w:eastAsia="ＭＳ 明朝" w:hAnsi="ＭＳ 明朝" w:cs="ＭＳ 明朝" w:hint="eastAsia"/>
        </w:rPr>
        <w:t>仕分け（公共工事の書類工数を直撃）</w:t>
      </w:r>
    </w:p>
    <w:p w14:paraId="12294147" w14:textId="77777777" w:rsidR="00A60D13" w:rsidRDefault="00000000">
      <w:pPr>
        <w:numPr>
          <w:ilvl w:val="0"/>
          <w:numId w:val="1"/>
        </w:numPr>
        <w:rPr>
          <w:color w:val="000000"/>
        </w:rPr>
      </w:pPr>
      <w:r>
        <w:rPr>
          <w:rFonts w:ascii="ＭＳ 明朝" w:eastAsia="ＭＳ 明朝" w:hAnsi="ＭＳ 明朝" w:cs="ＭＳ 明朝" w:hint="eastAsia"/>
        </w:rPr>
        <w:t>勤怠・日報・出来高・原価の連携（歩掛を自動で集計）</w:t>
      </w:r>
    </w:p>
    <w:p w14:paraId="53B9FBFC" w14:textId="77777777" w:rsidR="00A60D13" w:rsidRDefault="00000000">
      <w:pPr>
        <w:numPr>
          <w:ilvl w:val="0"/>
          <w:numId w:val="1"/>
        </w:numPr>
        <w:rPr>
          <w:color w:val="000000"/>
        </w:rPr>
      </w:pPr>
      <w:r>
        <w:rPr>
          <w:rFonts w:ascii="Arial Unicode MS" w:eastAsia="Arial Unicode MS" w:hAnsi="Arial Unicode MS" w:cs="Arial Unicode MS"/>
        </w:rPr>
        <w:t>BIM/CIM</w:t>
      </w:r>
      <w:r>
        <w:rPr>
          <w:rFonts w:ascii="ＭＳ 明朝" w:eastAsia="ＭＳ 明朝" w:hAnsi="ＭＳ 明朝" w:cs="ＭＳ 明朝" w:hint="eastAsia"/>
        </w:rPr>
        <w:t>は重点工種・重点案件に限定（全社一律導入は行わない）</w:t>
      </w:r>
    </w:p>
    <w:p w14:paraId="2104DF6B" w14:textId="77777777" w:rsidR="00A60D13" w:rsidRDefault="00A60D13">
      <w:pPr>
        <w:pBdr>
          <w:top w:val="nil"/>
          <w:left w:val="nil"/>
          <w:bottom w:val="nil"/>
          <w:right w:val="nil"/>
          <w:between w:val="nil"/>
        </w:pBdr>
      </w:pPr>
    </w:p>
    <w:p w14:paraId="52FBE2C9" w14:textId="77777777" w:rsidR="00A60D13" w:rsidRDefault="00000000">
      <w:r>
        <w:pict w14:anchorId="43E42413">
          <v:rect id="_x0000_i1029" style="width:0;height:1.5pt" o:hralign="center" o:hrstd="t" o:hr="t" fillcolor="#a0a0a0" stroked="f"/>
        </w:pict>
      </w:r>
    </w:p>
    <w:p w14:paraId="24382DD6" w14:textId="77777777" w:rsidR="00A60D13" w:rsidRDefault="00000000" w:rsidP="00AC5DD9">
      <w:pPr>
        <w:pStyle w:val="1"/>
      </w:pPr>
      <w:bookmarkStart w:id="14" w:name="_m116bmcwey45" w:colFirst="0" w:colLast="0"/>
      <w:bookmarkEnd w:id="14"/>
      <w:r>
        <w:rPr>
          <w:rFonts w:ascii="Arial Unicode MS" w:eastAsia="Arial Unicode MS" w:hAnsi="Arial Unicode MS" w:cs="Arial Unicode MS"/>
        </w:rPr>
        <w:t xml:space="preserve">5. </w:t>
      </w:r>
      <w:r>
        <w:rPr>
          <w:rFonts w:hint="eastAsia"/>
        </w:rPr>
        <w:t>投資対効果（</w:t>
      </w:r>
      <w:r>
        <w:rPr>
          <w:rFonts w:ascii="Arial Unicode MS" w:eastAsia="Arial Unicode MS" w:hAnsi="Arial Unicode MS" w:cs="Arial Unicode MS"/>
        </w:rPr>
        <w:t>ROI</w:t>
      </w:r>
      <w:r>
        <w:rPr>
          <w:rFonts w:hint="eastAsia"/>
        </w:rPr>
        <w:t>）と優先度</w:t>
      </w:r>
      <w:r>
        <w:rPr>
          <w:rFonts w:ascii="Arial Unicode MS" w:eastAsia="Arial Unicode MS" w:hAnsi="Arial Unicode MS" w:cs="Arial Unicode MS"/>
        </w:rPr>
        <w:t>—</w:t>
      </w:r>
      <w:r>
        <w:rPr>
          <w:rFonts w:hint="eastAsia"/>
        </w:rPr>
        <w:t>「数字で意思決定」できる形にする</w:t>
      </w:r>
    </w:p>
    <w:p w14:paraId="1A43250A" w14:textId="77777777" w:rsidR="00A60D13" w:rsidRDefault="00000000">
      <w:r>
        <w:rPr>
          <w:rFonts w:ascii="ＭＳ 明朝" w:eastAsia="ＭＳ 明朝" w:hAnsi="ＭＳ 明朝" w:cs="ＭＳ 明朝" w:hint="eastAsia"/>
        </w:rPr>
        <w:t>以下は、実行判断に必要な最小限の</w:t>
      </w:r>
      <w:r>
        <w:rPr>
          <w:rFonts w:ascii="Arial Unicode MS" w:eastAsia="Arial Unicode MS" w:hAnsi="Arial Unicode MS" w:cs="Arial Unicode MS"/>
        </w:rPr>
        <w:t>“</w:t>
      </w:r>
      <w:r>
        <w:rPr>
          <w:rFonts w:ascii="ＭＳ 明朝" w:eastAsia="ＭＳ 明朝" w:hAnsi="ＭＳ 明朝" w:cs="ＭＳ 明朝" w:hint="eastAsia"/>
        </w:rPr>
        <w:t>型</w:t>
      </w:r>
      <w:r>
        <w:rPr>
          <w:rFonts w:ascii="Arial Unicode MS" w:eastAsia="Arial Unicode MS" w:hAnsi="Arial Unicode MS" w:cs="Arial Unicode MS"/>
        </w:rPr>
        <w:t>”</w:t>
      </w:r>
      <w:r>
        <w:rPr>
          <w:rFonts w:ascii="ＭＳ 明朝" w:eastAsia="ＭＳ 明朝" w:hAnsi="ＭＳ 明朝" w:cs="ＭＳ 明朝" w:hint="eastAsia"/>
        </w:rPr>
        <w:t>として提示します（実額は貴社の見積取得で確定）。</w:t>
      </w:r>
    </w:p>
    <w:p w14:paraId="1CF0B040" w14:textId="6A5EF4FF" w:rsidR="00A60D13" w:rsidRDefault="00000000" w:rsidP="00AC5DD9">
      <w:pPr>
        <w:pStyle w:val="2"/>
      </w:pPr>
      <w:bookmarkStart w:id="15" w:name="_7gg1vibi7lpo" w:colFirst="0" w:colLast="0"/>
      <w:bookmarkEnd w:id="15"/>
      <w:r>
        <w:rPr>
          <w:rFonts w:ascii="Arial Unicode MS" w:eastAsia="Arial Unicode MS" w:hAnsi="Arial Unicode MS" w:cs="Arial Unicode MS"/>
        </w:rPr>
        <w:t xml:space="preserve">5-1. </w:t>
      </w:r>
      <w:r>
        <w:rPr>
          <w:rFonts w:hint="eastAsia"/>
        </w:rPr>
        <w:t>施策別</w:t>
      </w:r>
      <w:r>
        <w:rPr>
          <w:rFonts w:ascii="Arial Unicode MS" w:eastAsia="Arial Unicode MS" w:hAnsi="Arial Unicode MS" w:cs="Arial Unicode MS"/>
        </w:rPr>
        <w:t>ROI</w:t>
      </w:r>
      <w:r>
        <w:rPr>
          <w:rFonts w:hint="eastAsia"/>
        </w:rPr>
        <w:t>（概算の置き方）</w:t>
      </w:r>
    </w:p>
    <w:tbl>
      <w:tblPr>
        <w:tblStyle w:val="5-1"/>
        <w:tblW w:w="5000" w:type="pct"/>
        <w:tblLook w:val="06A0" w:firstRow="1" w:lastRow="0" w:firstColumn="1" w:lastColumn="0" w:noHBand="1" w:noVBand="1"/>
      </w:tblPr>
      <w:tblGrid>
        <w:gridCol w:w="2254"/>
        <w:gridCol w:w="2255"/>
        <w:gridCol w:w="2255"/>
        <w:gridCol w:w="2255"/>
      </w:tblGrid>
      <w:tr w:rsidR="00AC5DD9" w14:paraId="0CDC1565" w14:textId="77777777" w:rsidTr="00AC5D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pct"/>
          </w:tcPr>
          <w:p w14:paraId="58A642E4" w14:textId="77777777" w:rsidR="00AC5DD9" w:rsidRDefault="00AC5DD9">
            <w:pPr>
              <w:rPr>
                <w:b w:val="0"/>
                <w:bCs w:val="0"/>
              </w:rPr>
            </w:pPr>
            <w:r>
              <w:rPr>
                <w:rFonts w:ascii="ＭＳ 明朝" w:eastAsia="ＭＳ 明朝" w:hAnsi="ＭＳ 明朝" w:cs="ＭＳ 明朝" w:hint="eastAsia"/>
              </w:rPr>
              <w:t>施策</w:t>
            </w:r>
          </w:p>
        </w:tc>
        <w:tc>
          <w:tcPr>
            <w:tcW w:w="1250" w:type="pct"/>
          </w:tcPr>
          <w:p w14:paraId="7D611524" w14:textId="77777777" w:rsidR="00AC5DD9" w:rsidRDefault="00AC5DD9">
            <w:pPr>
              <w:jc w:val="right"/>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初期投資</w:t>
            </w:r>
            <w:r>
              <w:rPr>
                <w:rFonts w:ascii="Arial Unicode MS" w:eastAsia="Arial Unicode MS" w:hAnsi="Arial Unicode MS" w:cs="Arial Unicode MS"/>
              </w:rPr>
              <w:t>(</w:t>
            </w:r>
            <w:r>
              <w:rPr>
                <w:rFonts w:ascii="ＭＳ 明朝" w:eastAsia="ＭＳ 明朝" w:hAnsi="ＭＳ 明朝" w:cs="ＭＳ 明朝" w:hint="eastAsia"/>
              </w:rPr>
              <w:t>概算</w:t>
            </w:r>
            <w:r>
              <w:rPr>
                <w:rFonts w:ascii="Arial Unicode MS" w:eastAsia="Arial Unicode MS" w:hAnsi="Arial Unicode MS" w:cs="Arial Unicode MS"/>
              </w:rPr>
              <w:t>)</w:t>
            </w:r>
          </w:p>
        </w:tc>
        <w:tc>
          <w:tcPr>
            <w:tcW w:w="1250" w:type="pct"/>
          </w:tcPr>
          <w:p w14:paraId="10751100" w14:textId="77777777" w:rsidR="00AC5DD9" w:rsidRDefault="00AC5DD9">
            <w:pPr>
              <w:jc w:val="right"/>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年間運用費</w:t>
            </w:r>
          </w:p>
        </w:tc>
        <w:tc>
          <w:tcPr>
            <w:tcW w:w="1250" w:type="pct"/>
          </w:tcPr>
          <w:p w14:paraId="7619D77B" w14:textId="77777777" w:rsidR="00AC5DD9" w:rsidRDefault="00AC5DD9">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効果（</w:t>
            </w:r>
            <w:r>
              <w:rPr>
                <w:rFonts w:ascii="Arial Unicode MS" w:eastAsia="Arial Unicode MS" w:hAnsi="Arial Unicode MS" w:cs="Arial Unicode MS"/>
              </w:rPr>
              <w:t>12</w:t>
            </w:r>
            <w:r>
              <w:rPr>
                <w:rFonts w:ascii="ＭＳ 明朝" w:eastAsia="ＭＳ 明朝" w:hAnsi="ＭＳ 明朝" w:cs="ＭＳ 明朝" w:hint="eastAsia"/>
              </w:rPr>
              <w:t>か月）</w:t>
            </w:r>
          </w:p>
        </w:tc>
      </w:tr>
      <w:tr w:rsidR="00AC5DD9" w14:paraId="08F91185" w14:textId="77777777" w:rsidTr="00AC5DD9">
        <w:tc>
          <w:tcPr>
            <w:cnfStyle w:val="001000000000" w:firstRow="0" w:lastRow="0" w:firstColumn="1" w:lastColumn="0" w:oddVBand="0" w:evenVBand="0" w:oddHBand="0" w:evenHBand="0" w:firstRowFirstColumn="0" w:firstRowLastColumn="0" w:lastRowFirstColumn="0" w:lastRowLastColumn="0"/>
            <w:tcW w:w="1249" w:type="pct"/>
          </w:tcPr>
          <w:p w14:paraId="722D87CC" w14:textId="77777777" w:rsidR="00AC5DD9" w:rsidRDefault="00AC5DD9">
            <w:r>
              <w:rPr>
                <w:rFonts w:ascii="ＭＳ 明朝" w:eastAsia="ＭＳ 明朝" w:hAnsi="ＭＳ 明朝" w:cs="ＭＳ 明朝" w:hint="eastAsia"/>
              </w:rPr>
              <w:t>案件別</w:t>
            </w:r>
            <w:r>
              <w:rPr>
                <w:rFonts w:ascii="Arial Unicode MS" w:eastAsia="Arial Unicode MS" w:hAnsi="Arial Unicode MS" w:cs="Arial Unicode MS"/>
              </w:rPr>
              <w:t>PL</w:t>
            </w:r>
            <w:r>
              <w:rPr>
                <w:rFonts w:ascii="ＭＳ 明朝" w:eastAsia="ＭＳ 明朝" w:hAnsi="ＭＳ 明朝" w:cs="ＭＳ 明朝" w:hint="eastAsia"/>
              </w:rPr>
              <w:t>（実行予算・差異管理）</w:t>
            </w:r>
          </w:p>
        </w:tc>
        <w:tc>
          <w:tcPr>
            <w:tcW w:w="1250" w:type="pct"/>
          </w:tcPr>
          <w:p w14:paraId="57BFA195"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300</w:t>
            </w:r>
            <w:r>
              <w:rPr>
                <w:rFonts w:ascii="ＭＳ 明朝" w:eastAsia="ＭＳ 明朝" w:hAnsi="ＭＳ 明朝" w:cs="ＭＳ 明朝" w:hint="eastAsia"/>
              </w:rPr>
              <w:t>〜</w:t>
            </w:r>
            <w:r>
              <w:rPr>
                <w:rFonts w:ascii="Arial Unicode MS" w:eastAsia="Arial Unicode MS" w:hAnsi="Arial Unicode MS" w:cs="Arial Unicode MS"/>
              </w:rPr>
              <w:t>800</w:t>
            </w:r>
            <w:r>
              <w:rPr>
                <w:rFonts w:ascii="ＭＳ 明朝" w:eastAsia="ＭＳ 明朝" w:hAnsi="ＭＳ 明朝" w:cs="ＭＳ 明朝" w:hint="eastAsia"/>
              </w:rPr>
              <w:t>万円</w:t>
            </w:r>
          </w:p>
        </w:tc>
        <w:tc>
          <w:tcPr>
            <w:tcW w:w="1250" w:type="pct"/>
          </w:tcPr>
          <w:p w14:paraId="6DA6B05C"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100</w:t>
            </w:r>
            <w:r>
              <w:rPr>
                <w:rFonts w:ascii="ＭＳ 明朝" w:eastAsia="ＭＳ 明朝" w:hAnsi="ＭＳ 明朝" w:cs="ＭＳ 明朝" w:hint="eastAsia"/>
              </w:rPr>
              <w:t>〜</w:t>
            </w:r>
            <w:r>
              <w:rPr>
                <w:rFonts w:ascii="Arial Unicode MS" w:eastAsia="Arial Unicode MS" w:hAnsi="Arial Unicode MS" w:cs="Arial Unicode MS"/>
              </w:rPr>
              <w:t>300</w:t>
            </w:r>
            <w:r>
              <w:rPr>
                <w:rFonts w:ascii="ＭＳ 明朝" w:eastAsia="ＭＳ 明朝" w:hAnsi="ＭＳ 明朝" w:cs="ＭＳ 明朝" w:hint="eastAsia"/>
              </w:rPr>
              <w:t>万円</w:t>
            </w:r>
          </w:p>
        </w:tc>
        <w:tc>
          <w:tcPr>
            <w:tcW w:w="1250" w:type="pct"/>
          </w:tcPr>
          <w:p w14:paraId="2EC8B475" w14:textId="77777777" w:rsidR="00AC5DD9" w:rsidRDefault="00AC5DD9">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粗利率</w:t>
            </w:r>
            <w:r>
              <w:rPr>
                <w:rFonts w:ascii="Arial Unicode MS" w:eastAsia="Arial Unicode MS" w:hAnsi="Arial Unicode MS" w:cs="Arial Unicode MS"/>
              </w:rPr>
              <w:t>+1.0pt</w:t>
            </w:r>
            <w:r>
              <w:rPr>
                <w:rFonts w:ascii="ＭＳ 明朝" w:eastAsia="ＭＳ 明朝" w:hAnsi="ＭＳ 明朝" w:cs="ＭＳ 明朝" w:hint="eastAsia"/>
              </w:rPr>
              <w:t>相当（売上</w:t>
            </w:r>
            <w:r>
              <w:rPr>
                <w:rFonts w:ascii="Arial Unicode MS" w:eastAsia="Arial Unicode MS" w:hAnsi="Arial Unicode MS" w:cs="Arial Unicode MS"/>
              </w:rPr>
              <w:t>245</w:t>
            </w:r>
            <w:r>
              <w:rPr>
                <w:rFonts w:ascii="ＭＳ 明朝" w:eastAsia="ＭＳ 明朝" w:hAnsi="ＭＳ 明朝" w:cs="ＭＳ 明朝" w:hint="eastAsia"/>
              </w:rPr>
              <w:t>億</w:t>
            </w:r>
            <w:r>
              <w:rPr>
                <w:rFonts w:ascii="Arial Unicode MS" w:eastAsia="Arial Unicode MS" w:hAnsi="Arial Unicode MS" w:cs="Arial Unicode MS"/>
              </w:rPr>
              <w:t>×1.0%=+2.45</w:t>
            </w:r>
            <w:r>
              <w:rPr>
                <w:rFonts w:ascii="ＭＳ 明朝" w:eastAsia="ＭＳ 明朝" w:hAnsi="ＭＳ 明朝" w:cs="ＭＳ 明朝" w:hint="eastAsia"/>
              </w:rPr>
              <w:t>億の粗利）</w:t>
            </w:r>
          </w:p>
        </w:tc>
      </w:tr>
      <w:tr w:rsidR="00AC5DD9" w14:paraId="630AE8FD" w14:textId="77777777" w:rsidTr="00AC5DD9">
        <w:tc>
          <w:tcPr>
            <w:cnfStyle w:val="001000000000" w:firstRow="0" w:lastRow="0" w:firstColumn="1" w:lastColumn="0" w:oddVBand="0" w:evenVBand="0" w:oddHBand="0" w:evenHBand="0" w:firstRowFirstColumn="0" w:firstRowLastColumn="0" w:lastRowFirstColumn="0" w:lastRowLastColumn="0"/>
            <w:tcW w:w="1249" w:type="pct"/>
          </w:tcPr>
          <w:p w14:paraId="5621CE44" w14:textId="77777777" w:rsidR="00AC5DD9" w:rsidRDefault="00AC5DD9">
            <w:r>
              <w:rPr>
                <w:rFonts w:ascii="ＭＳ 明朝" w:eastAsia="ＭＳ 明朝" w:hAnsi="ＭＳ 明朝" w:cs="ＭＳ 明朝" w:hint="eastAsia"/>
              </w:rPr>
              <w:t>受注ゲート＋契約プレイブック整備</w:t>
            </w:r>
          </w:p>
        </w:tc>
        <w:tc>
          <w:tcPr>
            <w:tcW w:w="1250" w:type="pct"/>
          </w:tcPr>
          <w:p w14:paraId="69F2F452"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300</w:t>
            </w:r>
            <w:r>
              <w:rPr>
                <w:rFonts w:ascii="ＭＳ 明朝" w:eastAsia="ＭＳ 明朝" w:hAnsi="ＭＳ 明朝" w:cs="ＭＳ 明朝" w:hint="eastAsia"/>
              </w:rPr>
              <w:t>万円</w:t>
            </w:r>
          </w:p>
        </w:tc>
        <w:tc>
          <w:tcPr>
            <w:tcW w:w="1250" w:type="pct"/>
          </w:tcPr>
          <w:p w14:paraId="2893E407"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100</w:t>
            </w:r>
            <w:r>
              <w:rPr>
                <w:rFonts w:ascii="ＭＳ 明朝" w:eastAsia="ＭＳ 明朝" w:hAnsi="ＭＳ 明朝" w:cs="ＭＳ 明朝" w:hint="eastAsia"/>
              </w:rPr>
              <w:t>万円</w:t>
            </w:r>
          </w:p>
        </w:tc>
        <w:tc>
          <w:tcPr>
            <w:tcW w:w="1250" w:type="pct"/>
          </w:tcPr>
          <w:p w14:paraId="4C9FAC25" w14:textId="77777777" w:rsidR="00AC5DD9" w:rsidRDefault="00AC5DD9">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赤字受注遮断＋追加工事回収率向上（前年差損失の再発防止）</w:t>
            </w:r>
          </w:p>
        </w:tc>
      </w:tr>
      <w:tr w:rsidR="00AC5DD9" w14:paraId="0EE47C5E" w14:textId="77777777" w:rsidTr="00AC5DD9">
        <w:tc>
          <w:tcPr>
            <w:cnfStyle w:val="001000000000" w:firstRow="0" w:lastRow="0" w:firstColumn="1" w:lastColumn="0" w:oddVBand="0" w:evenVBand="0" w:oddHBand="0" w:evenHBand="0" w:firstRowFirstColumn="0" w:firstRowLastColumn="0" w:lastRowFirstColumn="0" w:lastRowLastColumn="0"/>
            <w:tcW w:w="1249" w:type="pct"/>
          </w:tcPr>
          <w:p w14:paraId="34990E99" w14:textId="77777777" w:rsidR="00AC5DD9" w:rsidRDefault="00AC5DD9">
            <w:r>
              <w:rPr>
                <w:rFonts w:ascii="ＭＳ 明朝" w:eastAsia="ＭＳ 明朝" w:hAnsi="ＭＳ 明朝" w:cs="ＭＳ 明朝" w:hint="eastAsia"/>
              </w:rPr>
              <w:t>遠隔臨場・電子黒板・写真</w:t>
            </w:r>
            <w:r>
              <w:rPr>
                <w:rFonts w:ascii="Arial Unicode MS" w:eastAsia="Arial Unicode MS" w:hAnsi="Arial Unicode MS" w:cs="Arial Unicode MS"/>
              </w:rPr>
              <w:t>AI</w:t>
            </w:r>
          </w:p>
        </w:tc>
        <w:tc>
          <w:tcPr>
            <w:tcW w:w="1250" w:type="pct"/>
          </w:tcPr>
          <w:p w14:paraId="6ED1D181"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500</w:t>
            </w:r>
            <w:r>
              <w:rPr>
                <w:rFonts w:ascii="ＭＳ 明朝" w:eastAsia="ＭＳ 明朝" w:hAnsi="ＭＳ 明朝" w:cs="ＭＳ 明朝" w:hint="eastAsia"/>
              </w:rPr>
              <w:t>〜</w:t>
            </w:r>
            <w:r>
              <w:rPr>
                <w:rFonts w:ascii="Arial Unicode MS" w:eastAsia="Arial Unicode MS" w:hAnsi="Arial Unicode MS" w:cs="Arial Unicode MS"/>
              </w:rPr>
              <w:t>1,500</w:t>
            </w:r>
            <w:r>
              <w:rPr>
                <w:rFonts w:ascii="ＭＳ 明朝" w:eastAsia="ＭＳ 明朝" w:hAnsi="ＭＳ 明朝" w:cs="ＭＳ 明朝" w:hint="eastAsia"/>
              </w:rPr>
              <w:t>万円</w:t>
            </w:r>
          </w:p>
        </w:tc>
        <w:tc>
          <w:tcPr>
            <w:tcW w:w="1250" w:type="pct"/>
          </w:tcPr>
          <w:p w14:paraId="025F3E79"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200</w:t>
            </w:r>
            <w:r>
              <w:rPr>
                <w:rFonts w:ascii="ＭＳ 明朝" w:eastAsia="ＭＳ 明朝" w:hAnsi="ＭＳ 明朝" w:cs="ＭＳ 明朝" w:hint="eastAsia"/>
              </w:rPr>
              <w:t>〜</w:t>
            </w:r>
            <w:r>
              <w:rPr>
                <w:rFonts w:ascii="Arial Unicode MS" w:eastAsia="Arial Unicode MS" w:hAnsi="Arial Unicode MS" w:cs="Arial Unicode MS"/>
              </w:rPr>
              <w:t>500</w:t>
            </w:r>
            <w:r>
              <w:rPr>
                <w:rFonts w:ascii="ＭＳ 明朝" w:eastAsia="ＭＳ 明朝" w:hAnsi="ＭＳ 明朝" w:cs="ＭＳ 明朝" w:hint="eastAsia"/>
              </w:rPr>
              <w:t>万円</w:t>
            </w:r>
          </w:p>
        </w:tc>
        <w:tc>
          <w:tcPr>
            <w:tcW w:w="1250" w:type="pct"/>
          </w:tcPr>
          <w:p w14:paraId="1AEC5E22" w14:textId="77777777" w:rsidR="00AC5DD9" w:rsidRDefault="00AC5DD9">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現場書類工数</w:t>
            </w:r>
            <w:r>
              <w:rPr>
                <w:rFonts w:ascii="Arial Unicode MS" w:eastAsia="Arial Unicode MS" w:hAnsi="Arial Unicode MS" w:cs="Arial Unicode MS"/>
              </w:rPr>
              <w:t>▲20</w:t>
            </w:r>
            <w:r>
              <w:rPr>
                <w:rFonts w:ascii="ＭＳ 明朝" w:eastAsia="ＭＳ 明朝" w:hAnsi="ＭＳ 明朝" w:cs="ＭＳ 明朝" w:hint="eastAsia"/>
              </w:rPr>
              <w:t>〜</w:t>
            </w:r>
            <w:r>
              <w:rPr>
                <w:rFonts w:ascii="Arial Unicode MS" w:eastAsia="Arial Unicode MS" w:hAnsi="Arial Unicode MS" w:cs="Arial Unicode MS"/>
              </w:rPr>
              <w:t>30%</w:t>
            </w:r>
            <w:r>
              <w:rPr>
                <w:rFonts w:ascii="ＭＳ 明朝" w:eastAsia="ＭＳ 明朝" w:hAnsi="ＭＳ 明朝" w:cs="ＭＳ 明朝" w:hint="eastAsia"/>
              </w:rPr>
              <w:t>、残業削減</w:t>
            </w:r>
            <w:r>
              <w:rPr>
                <w:rFonts w:ascii="Arial Unicode MS" w:eastAsia="Arial Unicode MS" w:hAnsi="Arial Unicode MS" w:cs="Arial Unicode MS"/>
              </w:rPr>
              <w:t>→</w:t>
            </w:r>
            <w:r>
              <w:rPr>
                <w:rFonts w:ascii="ＭＳ 明朝" w:eastAsia="ＭＳ 明朝" w:hAnsi="ＭＳ 明朝" w:cs="ＭＳ 明朝" w:hint="eastAsia"/>
              </w:rPr>
              <w:t>間接費圧縮</w:t>
            </w:r>
          </w:p>
        </w:tc>
      </w:tr>
      <w:tr w:rsidR="00AC5DD9" w14:paraId="2688180A" w14:textId="77777777" w:rsidTr="00AC5DD9">
        <w:tc>
          <w:tcPr>
            <w:cnfStyle w:val="001000000000" w:firstRow="0" w:lastRow="0" w:firstColumn="1" w:lastColumn="0" w:oddVBand="0" w:evenVBand="0" w:oddHBand="0" w:evenHBand="0" w:firstRowFirstColumn="0" w:firstRowLastColumn="0" w:lastRowFirstColumn="0" w:lastRowLastColumn="0"/>
            <w:tcW w:w="1249" w:type="pct"/>
          </w:tcPr>
          <w:p w14:paraId="6E83E309" w14:textId="77777777" w:rsidR="00AC5DD9" w:rsidRDefault="00AC5DD9">
            <w:r>
              <w:rPr>
                <w:rFonts w:ascii="ＭＳ 明朝" w:eastAsia="ＭＳ 明朝" w:hAnsi="ＭＳ 明朝" w:cs="ＭＳ 明朝" w:hint="eastAsia"/>
              </w:rPr>
              <w:t>回収管理（</w:t>
            </w:r>
            <w:r>
              <w:rPr>
                <w:rFonts w:ascii="Arial Unicode MS" w:eastAsia="Arial Unicode MS" w:hAnsi="Arial Unicode MS" w:cs="Arial Unicode MS"/>
              </w:rPr>
              <w:t>DSO</w:t>
            </w:r>
            <w:r>
              <w:rPr>
                <w:rFonts w:ascii="ＭＳ 明朝" w:eastAsia="ＭＳ 明朝" w:hAnsi="ＭＳ 明朝" w:cs="ＭＳ 明朝" w:hint="eastAsia"/>
              </w:rPr>
              <w:t>短縮運用）</w:t>
            </w:r>
          </w:p>
        </w:tc>
        <w:tc>
          <w:tcPr>
            <w:tcW w:w="1250" w:type="pct"/>
          </w:tcPr>
          <w:p w14:paraId="54A9B5A6"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200</w:t>
            </w:r>
            <w:r>
              <w:rPr>
                <w:rFonts w:ascii="ＭＳ 明朝" w:eastAsia="ＭＳ 明朝" w:hAnsi="ＭＳ 明朝" w:cs="ＭＳ 明朝" w:hint="eastAsia"/>
              </w:rPr>
              <w:t>万円</w:t>
            </w:r>
          </w:p>
        </w:tc>
        <w:tc>
          <w:tcPr>
            <w:tcW w:w="1250" w:type="pct"/>
          </w:tcPr>
          <w:p w14:paraId="0DAA7201"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100</w:t>
            </w:r>
            <w:r>
              <w:rPr>
                <w:rFonts w:ascii="ＭＳ 明朝" w:eastAsia="ＭＳ 明朝" w:hAnsi="ＭＳ 明朝" w:cs="ＭＳ 明朝" w:hint="eastAsia"/>
              </w:rPr>
              <w:t>万円</w:t>
            </w:r>
          </w:p>
        </w:tc>
        <w:tc>
          <w:tcPr>
            <w:tcW w:w="1250" w:type="pct"/>
          </w:tcPr>
          <w:p w14:paraId="5EE45BE4" w14:textId="77777777" w:rsidR="00AC5DD9" w:rsidRDefault="00AC5DD9">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改善（未収圧縮＋借入依存低下）</w:t>
            </w:r>
          </w:p>
        </w:tc>
      </w:tr>
      <w:tr w:rsidR="00AC5DD9" w14:paraId="25E6E825" w14:textId="77777777" w:rsidTr="00AC5DD9">
        <w:tc>
          <w:tcPr>
            <w:cnfStyle w:val="001000000000" w:firstRow="0" w:lastRow="0" w:firstColumn="1" w:lastColumn="0" w:oddVBand="0" w:evenVBand="0" w:oddHBand="0" w:evenHBand="0" w:firstRowFirstColumn="0" w:firstRowLastColumn="0" w:lastRowFirstColumn="0" w:lastRowLastColumn="0"/>
            <w:tcW w:w="1249" w:type="pct"/>
          </w:tcPr>
          <w:p w14:paraId="4E0EFF7D" w14:textId="77777777" w:rsidR="00AC5DD9" w:rsidRDefault="00AC5DD9">
            <w:r>
              <w:rPr>
                <w:rFonts w:ascii="Arial Unicode MS" w:eastAsia="Arial Unicode MS" w:hAnsi="Arial Unicode MS" w:cs="Arial Unicode MS"/>
              </w:rPr>
              <w:t>BIM/CIM</w:t>
            </w:r>
            <w:r>
              <w:rPr>
                <w:rFonts w:ascii="ＭＳ 明朝" w:eastAsia="ＭＳ 明朝" w:hAnsi="ＭＳ 明朝" w:cs="ＭＳ 明朝" w:hint="eastAsia"/>
              </w:rPr>
              <w:t>（重点工種限定）</w:t>
            </w:r>
          </w:p>
        </w:tc>
        <w:tc>
          <w:tcPr>
            <w:tcW w:w="1250" w:type="pct"/>
          </w:tcPr>
          <w:p w14:paraId="306C3FAB"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1,000</w:t>
            </w:r>
            <w:r>
              <w:rPr>
                <w:rFonts w:ascii="ＭＳ 明朝" w:eastAsia="ＭＳ 明朝" w:hAnsi="ＭＳ 明朝" w:cs="ＭＳ 明朝" w:hint="eastAsia"/>
              </w:rPr>
              <w:t>〜</w:t>
            </w:r>
            <w:r>
              <w:rPr>
                <w:rFonts w:ascii="Arial Unicode MS" w:eastAsia="Arial Unicode MS" w:hAnsi="Arial Unicode MS" w:cs="Arial Unicode MS"/>
              </w:rPr>
              <w:t>3,000</w:t>
            </w:r>
            <w:r>
              <w:rPr>
                <w:rFonts w:ascii="ＭＳ 明朝" w:eastAsia="ＭＳ 明朝" w:hAnsi="ＭＳ 明朝" w:cs="ＭＳ 明朝" w:hint="eastAsia"/>
              </w:rPr>
              <w:t>万円</w:t>
            </w:r>
          </w:p>
        </w:tc>
        <w:tc>
          <w:tcPr>
            <w:tcW w:w="1250" w:type="pct"/>
          </w:tcPr>
          <w:p w14:paraId="43D3541E" w14:textId="77777777" w:rsidR="00AC5DD9" w:rsidRDefault="00AC5DD9">
            <w:pPr>
              <w:jc w:val="right"/>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300</w:t>
            </w:r>
            <w:r>
              <w:rPr>
                <w:rFonts w:ascii="ＭＳ 明朝" w:eastAsia="ＭＳ 明朝" w:hAnsi="ＭＳ 明朝" w:cs="ＭＳ 明朝" w:hint="eastAsia"/>
              </w:rPr>
              <w:t>〜</w:t>
            </w:r>
            <w:r>
              <w:rPr>
                <w:rFonts w:ascii="Arial Unicode MS" w:eastAsia="Arial Unicode MS" w:hAnsi="Arial Unicode MS" w:cs="Arial Unicode MS"/>
              </w:rPr>
              <w:t>800</w:t>
            </w:r>
            <w:r>
              <w:rPr>
                <w:rFonts w:ascii="ＭＳ 明朝" w:eastAsia="ＭＳ 明朝" w:hAnsi="ＭＳ 明朝" w:cs="ＭＳ 明朝" w:hint="eastAsia"/>
              </w:rPr>
              <w:t>万円</w:t>
            </w:r>
          </w:p>
        </w:tc>
        <w:tc>
          <w:tcPr>
            <w:tcW w:w="1250" w:type="pct"/>
          </w:tcPr>
          <w:p w14:paraId="1D4EEA4D" w14:textId="77777777" w:rsidR="00AC5DD9" w:rsidRDefault="00AC5DD9">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手戻り削減・出来形管理効率化（工種限定で効果最大化）</w:t>
            </w:r>
          </w:p>
        </w:tc>
      </w:tr>
    </w:tbl>
    <w:p w14:paraId="7BCC1DB1" w14:textId="77777777" w:rsidR="00A60D13" w:rsidRDefault="00000000" w:rsidP="00AC5DD9">
      <w:pPr>
        <w:ind w:right="600"/>
      </w:pPr>
      <w:r>
        <w:rPr>
          <w:rFonts w:ascii="ＭＳ 明朝" w:eastAsia="ＭＳ 明朝" w:hAnsi="ＭＳ 明朝" w:cs="ＭＳ 明朝" w:hint="eastAsia"/>
        </w:rPr>
        <w:t>経営判断の結論：まず「案件別</w:t>
      </w:r>
      <w:r>
        <w:rPr>
          <w:rFonts w:ascii="Arial Unicode MS" w:eastAsia="Arial Unicode MS" w:hAnsi="Arial Unicode MS" w:cs="Arial Unicode MS"/>
        </w:rPr>
        <w:t>PL</w:t>
      </w:r>
      <w:r>
        <w:rPr>
          <w:rFonts w:ascii="ＭＳ 明朝" w:eastAsia="ＭＳ 明朝" w:hAnsi="ＭＳ 明朝" w:cs="ＭＳ 明朝" w:hint="eastAsia"/>
        </w:rPr>
        <w:t>＋受注ゲート＋回収統制」は投資小・効果大であり、</w:t>
      </w:r>
      <w:r>
        <w:rPr>
          <w:rFonts w:ascii="Arial Unicode MS" w:eastAsia="Arial Unicode MS" w:hAnsi="Arial Unicode MS" w:cs="Arial Unicode MS"/>
          <w:b/>
          <w:bCs/>
        </w:rPr>
        <w:t>90</w:t>
      </w:r>
      <w:r>
        <w:rPr>
          <w:rFonts w:ascii="ＭＳ 明朝" w:eastAsia="ＭＳ 明朝" w:hAnsi="ＭＳ 明朝" w:cs="ＭＳ 明朝" w:hint="eastAsia"/>
          <w:b/>
          <w:bCs/>
        </w:rPr>
        <w:t>日で着手しない理由がない</w:t>
      </w:r>
      <w:r>
        <w:rPr>
          <w:rFonts w:ascii="ＭＳ 明朝" w:eastAsia="ＭＳ 明朝" w:hAnsi="ＭＳ 明朝" w:cs="ＭＳ 明朝" w:hint="eastAsia"/>
        </w:rPr>
        <w:t>。</w:t>
      </w:r>
      <w:r>
        <w:rPr>
          <w:rFonts w:ascii="Arial Unicode MS" w:eastAsia="Arial Unicode MS" w:hAnsi="Arial Unicode MS" w:cs="Arial Unicode MS"/>
        </w:rPr>
        <w:t>DX</w:t>
      </w:r>
      <w:r>
        <w:rPr>
          <w:rFonts w:ascii="ＭＳ 明朝" w:eastAsia="ＭＳ 明朝" w:hAnsi="ＭＳ 明朝" w:cs="ＭＳ 明朝" w:hint="eastAsia"/>
        </w:rPr>
        <w:t>はこの</w:t>
      </w:r>
      <w:r>
        <w:rPr>
          <w:rFonts w:ascii="Arial Unicode MS" w:eastAsia="Arial Unicode MS" w:hAnsi="Arial Unicode MS" w:cs="Arial Unicode MS"/>
        </w:rPr>
        <w:t>“</w:t>
      </w:r>
      <w:r>
        <w:rPr>
          <w:rFonts w:ascii="ＭＳ 明朝" w:eastAsia="ＭＳ 明朝" w:hAnsi="ＭＳ 明朝" w:cs="ＭＳ 明朝" w:hint="eastAsia"/>
        </w:rPr>
        <w:t>管理の型</w:t>
      </w:r>
      <w:r>
        <w:rPr>
          <w:rFonts w:ascii="Arial Unicode MS" w:eastAsia="Arial Unicode MS" w:hAnsi="Arial Unicode MS" w:cs="Arial Unicode MS"/>
        </w:rPr>
        <w:t>”</w:t>
      </w:r>
      <w:r>
        <w:rPr>
          <w:rFonts w:ascii="ＭＳ 明朝" w:eastAsia="ＭＳ 明朝" w:hAnsi="ＭＳ 明朝" w:cs="ＭＳ 明朝" w:hint="eastAsia"/>
        </w:rPr>
        <w:t>の上に載せて初めて回収できる。</w:t>
      </w:r>
    </w:p>
    <w:p w14:paraId="30B07C0B" w14:textId="7D9384B7" w:rsidR="00A60D13" w:rsidRDefault="00AC5DD9">
      <w:pPr>
        <w:rPr>
          <w:rFonts w:hint="eastAsia"/>
        </w:rPr>
      </w:pPr>
      <w:r>
        <w:br w:type="page"/>
      </w:r>
    </w:p>
    <w:p w14:paraId="58B6C5BF" w14:textId="77777777" w:rsidR="00A60D13" w:rsidRDefault="00000000" w:rsidP="00AC5DD9">
      <w:pPr>
        <w:pStyle w:val="1"/>
      </w:pPr>
      <w:bookmarkStart w:id="16" w:name="_zdpmnnnhmxps" w:colFirst="0" w:colLast="0"/>
      <w:bookmarkEnd w:id="16"/>
      <w:r>
        <w:rPr>
          <w:rFonts w:ascii="Arial Unicode MS" w:eastAsia="Arial Unicode MS" w:hAnsi="Arial Unicode MS" w:cs="Arial Unicode MS"/>
        </w:rPr>
        <w:lastRenderedPageBreak/>
        <w:t xml:space="preserve">6. </w:t>
      </w:r>
      <w:r>
        <w:rPr>
          <w:rFonts w:hint="eastAsia"/>
        </w:rPr>
        <w:t>財務インパクトシミュレーション（</w:t>
      </w:r>
      <w:r>
        <w:rPr>
          <w:rFonts w:ascii="Arial Unicode MS" w:eastAsia="Arial Unicode MS" w:hAnsi="Arial Unicode MS" w:cs="Arial Unicode MS"/>
        </w:rPr>
        <w:t>PL/CF</w:t>
      </w:r>
      <w:r>
        <w:rPr>
          <w:rFonts w:hint="eastAsia"/>
        </w:rPr>
        <w:t>の改善像）</w:t>
      </w:r>
    </w:p>
    <w:p w14:paraId="76CD141D" w14:textId="77777777" w:rsidR="00A60D13" w:rsidRDefault="00000000">
      <w:r>
        <w:rPr>
          <w:rFonts w:ascii="ＭＳ 明朝" w:eastAsia="ＭＳ 明朝" w:hAnsi="ＭＳ 明朝" w:cs="ＭＳ 明朝" w:hint="eastAsia"/>
        </w:rPr>
        <w:t>現時点の開示数値から、経営が目標として握るべき「改善必要量」を逆算します。</w:t>
      </w:r>
    </w:p>
    <w:p w14:paraId="348993AC" w14:textId="3DAC7CE6" w:rsidR="00A60D13" w:rsidRDefault="00000000" w:rsidP="00AC5DD9">
      <w:pPr>
        <w:pStyle w:val="2"/>
      </w:pPr>
      <w:bookmarkStart w:id="17" w:name="_ptoxszsyqey" w:colFirst="0" w:colLast="0"/>
      <w:bookmarkEnd w:id="17"/>
      <w:r>
        <w:rPr>
          <w:rFonts w:ascii="Arial Unicode MS" w:eastAsia="Arial Unicode MS" w:hAnsi="Arial Unicode MS" w:cs="Arial Unicode MS"/>
        </w:rPr>
        <w:t>6-1. 25</w:t>
      </w:r>
      <w:r>
        <w:rPr>
          <w:rFonts w:hint="eastAsia"/>
        </w:rPr>
        <w:t>年度</w:t>
      </w:r>
      <w:r>
        <w:rPr>
          <w:rFonts w:ascii="Arial Unicode MS" w:eastAsia="Arial Unicode MS" w:hAnsi="Arial Unicode MS" w:cs="Arial Unicode MS"/>
        </w:rPr>
        <w:t>→12</w:t>
      </w:r>
      <w:r>
        <w:rPr>
          <w:rFonts w:hint="eastAsia"/>
        </w:rPr>
        <w:t>か月後の改善ターゲット（例）</w:t>
      </w:r>
    </w:p>
    <w:tbl>
      <w:tblPr>
        <w:tblStyle w:val="5-1"/>
        <w:tblW w:w="5000" w:type="pct"/>
        <w:tblLook w:val="06A0" w:firstRow="1" w:lastRow="0" w:firstColumn="1" w:lastColumn="0" w:noHBand="1" w:noVBand="1"/>
      </w:tblPr>
      <w:tblGrid>
        <w:gridCol w:w="2254"/>
        <w:gridCol w:w="2255"/>
        <w:gridCol w:w="2255"/>
        <w:gridCol w:w="2255"/>
      </w:tblGrid>
      <w:tr w:rsidR="00A60D13" w14:paraId="6A3EEB09" w14:textId="77777777" w:rsidTr="00AC5D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CF30022" w14:textId="77777777" w:rsidR="00A60D13" w:rsidRDefault="00000000" w:rsidP="00AC5DD9">
            <w:pPr>
              <w:jc w:val="both"/>
              <w:rPr>
                <w:b w:val="0"/>
                <w:bCs w:val="0"/>
              </w:rPr>
            </w:pPr>
            <w:r>
              <w:rPr>
                <w:rFonts w:ascii="ＭＳ 明朝" w:eastAsia="ＭＳ 明朝" w:hAnsi="ＭＳ 明朝" w:cs="ＭＳ 明朝" w:hint="eastAsia"/>
              </w:rPr>
              <w:t>指標</w:t>
            </w:r>
          </w:p>
        </w:tc>
        <w:tc>
          <w:tcPr>
            <w:tcW w:w="1250" w:type="pct"/>
          </w:tcPr>
          <w:p w14:paraId="3158D93E" w14:textId="77777777" w:rsidR="00A60D13" w:rsidRDefault="00000000" w:rsidP="00AC5DD9">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25</w:t>
            </w:r>
            <w:r>
              <w:rPr>
                <w:rFonts w:ascii="ＭＳ 明朝" w:eastAsia="ＭＳ 明朝" w:hAnsi="ＭＳ 明朝" w:cs="ＭＳ 明朝" w:hint="eastAsia"/>
              </w:rPr>
              <w:t>年度実績</w:t>
            </w:r>
          </w:p>
        </w:tc>
        <w:tc>
          <w:tcPr>
            <w:tcW w:w="1250" w:type="pct"/>
          </w:tcPr>
          <w:p w14:paraId="3892DE8A" w14:textId="77777777" w:rsidR="00A60D13" w:rsidRDefault="00000000" w:rsidP="00AC5DD9">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12</w:t>
            </w:r>
            <w:r>
              <w:rPr>
                <w:rFonts w:ascii="ＭＳ 明朝" w:eastAsia="ＭＳ 明朝" w:hAnsi="ＭＳ 明朝" w:cs="ＭＳ 明朝" w:hint="eastAsia"/>
              </w:rPr>
              <w:t>か月後目標</w:t>
            </w:r>
          </w:p>
        </w:tc>
        <w:tc>
          <w:tcPr>
            <w:tcW w:w="1250" w:type="pct"/>
          </w:tcPr>
          <w:p w14:paraId="757024C1" w14:textId="77777777" w:rsidR="00A60D13" w:rsidRDefault="00000000" w:rsidP="00AC5DD9">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改善ドライバー</w:t>
            </w:r>
          </w:p>
        </w:tc>
      </w:tr>
      <w:tr w:rsidR="00A60D13" w14:paraId="7B2759EE" w14:textId="77777777" w:rsidTr="00AC5DD9">
        <w:tc>
          <w:tcPr>
            <w:cnfStyle w:val="001000000000" w:firstRow="0" w:lastRow="0" w:firstColumn="1" w:lastColumn="0" w:oddVBand="0" w:evenVBand="0" w:oddHBand="0" w:evenHBand="0" w:firstRowFirstColumn="0" w:firstRowLastColumn="0" w:lastRowFirstColumn="0" w:lastRowLastColumn="0"/>
            <w:tcW w:w="1250" w:type="pct"/>
          </w:tcPr>
          <w:p w14:paraId="0ACB99E8" w14:textId="77777777" w:rsidR="00A60D13" w:rsidRDefault="00000000" w:rsidP="00AC5DD9">
            <w:pPr>
              <w:jc w:val="both"/>
            </w:pPr>
            <w:r>
              <w:rPr>
                <w:rFonts w:ascii="ＭＳ 明朝" w:eastAsia="ＭＳ 明朝" w:hAnsi="ＭＳ 明朝" w:cs="ＭＳ 明朝" w:hint="eastAsia"/>
              </w:rPr>
              <w:t>売上高</w:t>
            </w:r>
          </w:p>
        </w:tc>
        <w:tc>
          <w:tcPr>
            <w:tcW w:w="1250" w:type="pct"/>
          </w:tcPr>
          <w:p w14:paraId="3FDC0065"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245</w:t>
            </w:r>
            <w:r>
              <w:rPr>
                <w:rFonts w:ascii="ＭＳ 明朝" w:eastAsia="ＭＳ 明朝" w:hAnsi="ＭＳ 明朝" w:cs="ＭＳ 明朝" w:hint="eastAsia"/>
              </w:rPr>
              <w:t>億円</w:t>
            </w:r>
          </w:p>
        </w:tc>
        <w:tc>
          <w:tcPr>
            <w:tcW w:w="1250" w:type="pct"/>
          </w:tcPr>
          <w:p w14:paraId="7607F57C"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245</w:t>
            </w:r>
            <w:r>
              <w:rPr>
                <w:rFonts w:ascii="ＭＳ 明朝" w:eastAsia="ＭＳ 明朝" w:hAnsi="ＭＳ 明朝" w:cs="ＭＳ 明朝" w:hint="eastAsia"/>
              </w:rPr>
              <w:t>億円（維持）</w:t>
            </w:r>
          </w:p>
        </w:tc>
        <w:tc>
          <w:tcPr>
            <w:tcW w:w="1250" w:type="pct"/>
          </w:tcPr>
          <w:p w14:paraId="2A618B3D"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量ではなく採算へ</w:t>
            </w:r>
          </w:p>
        </w:tc>
      </w:tr>
      <w:tr w:rsidR="00A60D13" w14:paraId="025CFE33" w14:textId="77777777" w:rsidTr="00AC5DD9">
        <w:tc>
          <w:tcPr>
            <w:cnfStyle w:val="001000000000" w:firstRow="0" w:lastRow="0" w:firstColumn="1" w:lastColumn="0" w:oddVBand="0" w:evenVBand="0" w:oddHBand="0" w:evenHBand="0" w:firstRowFirstColumn="0" w:firstRowLastColumn="0" w:lastRowFirstColumn="0" w:lastRowLastColumn="0"/>
            <w:tcW w:w="1250" w:type="pct"/>
          </w:tcPr>
          <w:p w14:paraId="2FB1F733" w14:textId="77777777" w:rsidR="00A60D13" w:rsidRDefault="00000000" w:rsidP="00AC5DD9">
            <w:pPr>
              <w:jc w:val="both"/>
            </w:pPr>
            <w:r>
              <w:rPr>
                <w:rFonts w:ascii="ＭＳ 明朝" w:eastAsia="ＭＳ 明朝" w:hAnsi="ＭＳ 明朝" w:cs="ＭＳ 明朝" w:hint="eastAsia"/>
              </w:rPr>
              <w:t>粗利率</w:t>
            </w:r>
          </w:p>
        </w:tc>
        <w:tc>
          <w:tcPr>
            <w:tcW w:w="1250" w:type="pct"/>
          </w:tcPr>
          <w:p w14:paraId="59651D31"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t>14.8%</w:t>
            </w:r>
          </w:p>
        </w:tc>
        <w:tc>
          <w:tcPr>
            <w:tcW w:w="1250" w:type="pct"/>
          </w:tcPr>
          <w:p w14:paraId="171DCD73"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t>18.0%</w:t>
            </w:r>
          </w:p>
        </w:tc>
        <w:tc>
          <w:tcPr>
            <w:tcW w:w="1250" w:type="pct"/>
          </w:tcPr>
          <w:p w14:paraId="6D5F76C9"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低採算排除＋追加工事回収＋転嫁</w:t>
            </w:r>
          </w:p>
        </w:tc>
      </w:tr>
      <w:tr w:rsidR="00A60D13" w14:paraId="58C8A0FE" w14:textId="77777777" w:rsidTr="00AC5DD9">
        <w:tc>
          <w:tcPr>
            <w:cnfStyle w:val="001000000000" w:firstRow="0" w:lastRow="0" w:firstColumn="1" w:lastColumn="0" w:oddVBand="0" w:evenVBand="0" w:oddHBand="0" w:evenHBand="0" w:firstRowFirstColumn="0" w:firstRowLastColumn="0" w:lastRowFirstColumn="0" w:lastRowLastColumn="0"/>
            <w:tcW w:w="1250" w:type="pct"/>
          </w:tcPr>
          <w:p w14:paraId="4490A3B3" w14:textId="77777777" w:rsidR="00A60D13" w:rsidRDefault="00000000" w:rsidP="00AC5DD9">
            <w:pPr>
              <w:jc w:val="both"/>
            </w:pPr>
            <w:r>
              <w:rPr>
                <w:rFonts w:ascii="ＭＳ 明朝" w:eastAsia="ＭＳ 明朝" w:hAnsi="ＭＳ 明朝" w:cs="ＭＳ 明朝" w:hint="eastAsia"/>
              </w:rPr>
              <w:t>粗利額</w:t>
            </w:r>
          </w:p>
        </w:tc>
        <w:tc>
          <w:tcPr>
            <w:tcW w:w="1250" w:type="pct"/>
          </w:tcPr>
          <w:p w14:paraId="7BE4D435"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36.3</w:t>
            </w:r>
            <w:r>
              <w:rPr>
                <w:rFonts w:ascii="ＭＳ 明朝" w:eastAsia="ＭＳ 明朝" w:hAnsi="ＭＳ 明朝" w:cs="ＭＳ 明朝" w:hint="eastAsia"/>
              </w:rPr>
              <w:t>億円</w:t>
            </w:r>
          </w:p>
        </w:tc>
        <w:tc>
          <w:tcPr>
            <w:tcW w:w="1250" w:type="pct"/>
          </w:tcPr>
          <w:p w14:paraId="14ADDF5B"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44.1</w:t>
            </w:r>
            <w:r>
              <w:rPr>
                <w:rFonts w:ascii="ＭＳ 明朝" w:eastAsia="ＭＳ 明朝" w:hAnsi="ＭＳ 明朝" w:cs="ＭＳ 明朝" w:hint="eastAsia"/>
              </w:rPr>
              <w:t>億円</w:t>
            </w:r>
          </w:p>
        </w:tc>
        <w:tc>
          <w:tcPr>
            <w:tcW w:w="1250" w:type="pct"/>
          </w:tcPr>
          <w:p w14:paraId="6D5E6153"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+7.8</w:t>
            </w:r>
            <w:r>
              <w:rPr>
                <w:rFonts w:ascii="ＭＳ 明朝" w:eastAsia="ＭＳ 明朝" w:hAnsi="ＭＳ 明朝" w:cs="ＭＳ 明朝" w:hint="eastAsia"/>
              </w:rPr>
              <w:t>億円</w:t>
            </w:r>
          </w:p>
        </w:tc>
      </w:tr>
      <w:tr w:rsidR="00A60D13" w14:paraId="40A5D56D" w14:textId="77777777" w:rsidTr="00AC5DD9">
        <w:tc>
          <w:tcPr>
            <w:cnfStyle w:val="001000000000" w:firstRow="0" w:lastRow="0" w:firstColumn="1" w:lastColumn="0" w:oddVBand="0" w:evenVBand="0" w:oddHBand="0" w:evenHBand="0" w:firstRowFirstColumn="0" w:firstRowLastColumn="0" w:lastRowFirstColumn="0" w:lastRowLastColumn="0"/>
            <w:tcW w:w="1250" w:type="pct"/>
          </w:tcPr>
          <w:p w14:paraId="23D50339" w14:textId="77777777" w:rsidR="00A60D13" w:rsidRDefault="00000000" w:rsidP="00AC5DD9">
            <w:pPr>
              <w:jc w:val="both"/>
            </w:pPr>
            <w:r>
              <w:rPr>
                <w:rFonts w:ascii="ＭＳ 明朝" w:eastAsia="ＭＳ 明朝" w:hAnsi="ＭＳ 明朝" w:cs="ＭＳ 明朝" w:hint="eastAsia"/>
              </w:rPr>
              <w:t>販管費</w:t>
            </w:r>
          </w:p>
        </w:tc>
        <w:tc>
          <w:tcPr>
            <w:tcW w:w="1250" w:type="pct"/>
          </w:tcPr>
          <w:p w14:paraId="3DE9581B"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48</w:t>
            </w:r>
            <w:r>
              <w:rPr>
                <w:rFonts w:ascii="ＭＳ 明朝" w:eastAsia="ＭＳ 明朝" w:hAnsi="ＭＳ 明朝" w:cs="ＭＳ 明朝" w:hint="eastAsia"/>
              </w:rPr>
              <w:t>億円</w:t>
            </w:r>
          </w:p>
        </w:tc>
        <w:tc>
          <w:tcPr>
            <w:tcW w:w="1250" w:type="pct"/>
          </w:tcPr>
          <w:p w14:paraId="3BE5D8B4"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46</w:t>
            </w:r>
            <w:r>
              <w:rPr>
                <w:rFonts w:ascii="ＭＳ 明朝" w:eastAsia="ＭＳ 明朝" w:hAnsi="ＭＳ 明朝" w:cs="ＭＳ 明朝" w:hint="eastAsia"/>
              </w:rPr>
              <w:t>億円</w:t>
            </w:r>
          </w:p>
        </w:tc>
        <w:tc>
          <w:tcPr>
            <w:tcW w:w="1250" w:type="pct"/>
          </w:tcPr>
          <w:p w14:paraId="7BB74382"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w:t>
            </w:r>
            <w:r>
              <w:rPr>
                <w:rFonts w:ascii="ＭＳ 明朝" w:eastAsia="ＭＳ 明朝" w:hAnsi="ＭＳ 明朝" w:cs="ＭＳ 明朝" w:hint="eastAsia"/>
              </w:rPr>
              <w:t>億円（固定費の締め）</w:t>
            </w:r>
          </w:p>
        </w:tc>
      </w:tr>
      <w:tr w:rsidR="00A60D13" w14:paraId="48C7D878" w14:textId="77777777" w:rsidTr="00AC5DD9">
        <w:tc>
          <w:tcPr>
            <w:cnfStyle w:val="001000000000" w:firstRow="0" w:lastRow="0" w:firstColumn="1" w:lastColumn="0" w:oddVBand="0" w:evenVBand="0" w:oddHBand="0" w:evenHBand="0" w:firstRowFirstColumn="0" w:firstRowLastColumn="0" w:lastRowFirstColumn="0" w:lastRowLastColumn="0"/>
            <w:tcW w:w="1250" w:type="pct"/>
          </w:tcPr>
          <w:p w14:paraId="34F99289" w14:textId="77777777" w:rsidR="00A60D13" w:rsidRDefault="00000000" w:rsidP="00AC5DD9">
            <w:pPr>
              <w:jc w:val="both"/>
            </w:pPr>
            <w:r>
              <w:rPr>
                <w:rFonts w:ascii="ＭＳ 明朝" w:eastAsia="ＭＳ 明朝" w:hAnsi="ＭＳ 明朝" w:cs="ＭＳ 明朝" w:hint="eastAsia"/>
              </w:rPr>
              <w:t>営業利益</w:t>
            </w:r>
          </w:p>
        </w:tc>
        <w:tc>
          <w:tcPr>
            <w:tcW w:w="1250" w:type="pct"/>
          </w:tcPr>
          <w:p w14:paraId="657766BC"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▲11.6</w:t>
            </w:r>
            <w:r>
              <w:rPr>
                <w:rFonts w:ascii="ＭＳ 明朝" w:eastAsia="ＭＳ 明朝" w:hAnsi="ＭＳ 明朝" w:cs="ＭＳ 明朝" w:hint="eastAsia"/>
              </w:rPr>
              <w:t>億円</w:t>
            </w:r>
          </w:p>
        </w:tc>
        <w:tc>
          <w:tcPr>
            <w:tcW w:w="1250" w:type="pct"/>
          </w:tcPr>
          <w:p w14:paraId="30AD39C0"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▲3.9</w:t>
            </w:r>
            <w:r>
              <w:rPr>
                <w:rFonts w:ascii="ＭＳ 明朝" w:eastAsia="ＭＳ 明朝" w:hAnsi="ＭＳ 明朝" w:cs="ＭＳ 明朝" w:hint="eastAsia"/>
              </w:rPr>
              <w:t>億円（まず赤字幅圧縮）</w:t>
            </w:r>
            <w:r>
              <w:rPr>
                <w:rFonts w:ascii="Arial Unicode MS" w:eastAsia="Arial Unicode MS" w:hAnsi="Arial Unicode MS" w:cs="Arial Unicode MS"/>
              </w:rPr>
              <w:t>→</w:t>
            </w:r>
            <w:r>
              <w:rPr>
                <w:rFonts w:ascii="ＭＳ 明朝" w:eastAsia="ＭＳ 明朝" w:hAnsi="ＭＳ 明朝" w:cs="ＭＳ 明朝" w:hint="eastAsia"/>
              </w:rPr>
              <w:t>翌期黒字化</w:t>
            </w:r>
          </w:p>
        </w:tc>
        <w:tc>
          <w:tcPr>
            <w:tcW w:w="1250" w:type="pct"/>
          </w:tcPr>
          <w:p w14:paraId="008D5378"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w:t>
            </w:r>
            <w:r>
              <w:rPr>
                <w:rFonts w:ascii="Arial Unicode MS" w:eastAsia="Arial Unicode MS" w:hAnsi="Arial Unicode MS" w:cs="Arial Unicode MS"/>
              </w:rPr>
              <w:t>+7.8</w:t>
            </w:r>
            <w:r>
              <w:rPr>
                <w:rFonts w:ascii="ＭＳ 明朝" w:eastAsia="ＭＳ 明朝" w:hAnsi="ＭＳ 明朝" w:cs="ＭＳ 明朝" w:hint="eastAsia"/>
              </w:rPr>
              <w:t>億、販管費</w:t>
            </w:r>
            <w:r>
              <w:rPr>
                <w:rFonts w:ascii="Arial Unicode MS" w:eastAsia="Arial Unicode MS" w:hAnsi="Arial Unicode MS" w:cs="Arial Unicode MS"/>
              </w:rPr>
              <w:t>▲2</w:t>
            </w:r>
            <w:r>
              <w:rPr>
                <w:rFonts w:ascii="ＭＳ 明朝" w:eastAsia="ＭＳ 明朝" w:hAnsi="ＭＳ 明朝" w:cs="ＭＳ 明朝" w:hint="eastAsia"/>
              </w:rPr>
              <w:t>億</w:t>
            </w:r>
          </w:p>
        </w:tc>
      </w:tr>
      <w:tr w:rsidR="00A60D13" w14:paraId="1732A7B3" w14:textId="77777777" w:rsidTr="00AC5DD9">
        <w:tc>
          <w:tcPr>
            <w:cnfStyle w:val="001000000000" w:firstRow="0" w:lastRow="0" w:firstColumn="1" w:lastColumn="0" w:oddVBand="0" w:evenVBand="0" w:oddHBand="0" w:evenHBand="0" w:firstRowFirstColumn="0" w:firstRowLastColumn="0" w:lastRowFirstColumn="0" w:lastRowLastColumn="0"/>
            <w:tcW w:w="1250" w:type="pct"/>
          </w:tcPr>
          <w:p w14:paraId="35C83E13" w14:textId="77777777" w:rsidR="00A60D13" w:rsidRDefault="00000000" w:rsidP="00AC5DD9">
            <w:pPr>
              <w:jc w:val="both"/>
            </w:pPr>
            <w:r>
              <w:rPr>
                <w:rFonts w:ascii="ＭＳ 明朝" w:eastAsia="ＭＳ 明朝" w:hAnsi="ＭＳ 明朝" w:cs="ＭＳ 明朝" w:hint="eastAsia"/>
              </w:rPr>
              <w:t>営業</w:t>
            </w:r>
            <w:r>
              <w:rPr>
                <w:rFonts w:ascii="Arial Unicode MS" w:eastAsia="Arial Unicode MS" w:hAnsi="Arial Unicode MS" w:cs="Arial Unicode MS"/>
              </w:rPr>
              <w:t>CF</w:t>
            </w:r>
          </w:p>
        </w:tc>
        <w:tc>
          <w:tcPr>
            <w:tcW w:w="1250" w:type="pct"/>
          </w:tcPr>
          <w:p w14:paraId="5E0232F8"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▲6.8</w:t>
            </w:r>
            <w:r>
              <w:rPr>
                <w:rFonts w:ascii="ＭＳ 明朝" w:eastAsia="ＭＳ 明朝" w:hAnsi="ＭＳ 明朝" w:cs="ＭＳ 明朝" w:hint="eastAsia"/>
              </w:rPr>
              <w:t>億円</w:t>
            </w:r>
          </w:p>
        </w:tc>
        <w:tc>
          <w:tcPr>
            <w:tcW w:w="1250" w:type="pct"/>
          </w:tcPr>
          <w:p w14:paraId="156A4CA8"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w:t>
            </w:r>
            <w:r>
              <w:rPr>
                <w:rFonts w:ascii="ＭＳ 明朝" w:eastAsia="ＭＳ 明朝" w:hAnsi="ＭＳ 明朝" w:cs="ＭＳ 明朝" w:hint="eastAsia"/>
              </w:rPr>
              <w:t>億円</w:t>
            </w:r>
          </w:p>
        </w:tc>
        <w:tc>
          <w:tcPr>
            <w:tcW w:w="1250" w:type="pct"/>
          </w:tcPr>
          <w:p w14:paraId="2A0B8679" w14:textId="77777777" w:rsidR="00A60D13" w:rsidRDefault="00000000" w:rsidP="00AC5DD9">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未収・未成圧縮＋請求前倒し</w:t>
            </w:r>
          </w:p>
        </w:tc>
      </w:tr>
    </w:tbl>
    <w:p w14:paraId="0D584C68" w14:textId="77777777" w:rsidR="00A60D13" w:rsidRDefault="00A60D13">
      <w:pPr>
        <w:pBdr>
          <w:top w:val="nil"/>
          <w:left w:val="nil"/>
          <w:bottom w:val="nil"/>
          <w:right w:val="nil"/>
          <w:between w:val="nil"/>
        </w:pBdr>
      </w:pPr>
    </w:p>
    <w:p w14:paraId="0F77E51C" w14:textId="77777777" w:rsidR="00A60D13" w:rsidRDefault="00000000">
      <w:r>
        <w:rPr>
          <w:rFonts w:ascii="ＭＳ 明朝" w:eastAsia="ＭＳ 明朝" w:hAnsi="ＭＳ 明朝" w:cs="ＭＳ 明朝" w:hint="eastAsia"/>
        </w:rPr>
        <w:t>※上記は「粗利率を</w:t>
      </w:r>
      <w:r>
        <w:rPr>
          <w:rFonts w:ascii="Arial Unicode MS" w:eastAsia="Arial Unicode MS" w:hAnsi="Arial Unicode MS" w:cs="Arial Unicode MS"/>
        </w:rPr>
        <w:t>+3.2pt</w:t>
      </w:r>
      <w:r>
        <w:rPr>
          <w:rFonts w:ascii="ＭＳ 明朝" w:eastAsia="ＭＳ 明朝" w:hAnsi="ＭＳ 明朝" w:cs="ＭＳ 明朝" w:hint="eastAsia"/>
        </w:rPr>
        <w:t>、販管費を</w:t>
      </w:r>
      <w:r>
        <w:rPr>
          <w:rFonts w:ascii="Arial Unicode MS" w:eastAsia="Arial Unicode MS" w:hAnsi="Arial Unicode MS" w:cs="Arial Unicode MS"/>
        </w:rPr>
        <w:t>▲2</w:t>
      </w:r>
      <w:r>
        <w:rPr>
          <w:rFonts w:ascii="ＭＳ 明朝" w:eastAsia="ＭＳ 明朝" w:hAnsi="ＭＳ 明朝" w:cs="ＭＳ 明朝" w:hint="eastAsia"/>
        </w:rPr>
        <w:t>億」置いた場合の目安であり、実際は案件別</w:t>
      </w:r>
      <w:r>
        <w:rPr>
          <w:rFonts w:ascii="Arial Unicode MS" w:eastAsia="Arial Unicode MS" w:hAnsi="Arial Unicode MS" w:cs="Arial Unicode MS"/>
        </w:rPr>
        <w:t>PL</w:t>
      </w:r>
      <w:r>
        <w:rPr>
          <w:rFonts w:ascii="ＭＳ 明朝" w:eastAsia="ＭＳ 明朝" w:hAnsi="ＭＳ 明朝" w:cs="ＭＳ 明朝" w:hint="eastAsia"/>
        </w:rPr>
        <w:t>の差異分析で</w:t>
      </w:r>
      <w:r>
        <w:rPr>
          <w:rFonts w:ascii="Arial Unicode MS" w:eastAsia="Arial Unicode MS" w:hAnsi="Arial Unicode MS" w:cs="Arial Unicode MS"/>
        </w:rPr>
        <w:t>“</w:t>
      </w:r>
      <w:r>
        <w:rPr>
          <w:rFonts w:ascii="ＭＳ 明朝" w:eastAsia="ＭＳ 明朝" w:hAnsi="ＭＳ 明朝" w:cs="ＭＳ 明朝" w:hint="eastAsia"/>
        </w:rPr>
        <w:t>どの案件・どの工種で何</w:t>
      </w:r>
      <w:r>
        <w:rPr>
          <w:rFonts w:ascii="Arial Unicode MS" w:eastAsia="Arial Unicode MS" w:hAnsi="Arial Unicode MS" w:cs="Arial Unicode MS"/>
        </w:rPr>
        <w:t>pt</w:t>
      </w:r>
      <w:r>
        <w:rPr>
          <w:rFonts w:ascii="ＭＳ 明朝" w:eastAsia="ＭＳ 明朝" w:hAnsi="ＭＳ 明朝" w:cs="ＭＳ 明朝" w:hint="eastAsia"/>
        </w:rPr>
        <w:t>戻すか</w:t>
      </w:r>
      <w:r>
        <w:rPr>
          <w:rFonts w:ascii="Arial Unicode MS" w:eastAsia="Arial Unicode MS" w:hAnsi="Arial Unicode MS" w:cs="Arial Unicode MS"/>
        </w:rPr>
        <w:t>”</w:t>
      </w:r>
      <w:r>
        <w:rPr>
          <w:rFonts w:ascii="ＭＳ 明朝" w:eastAsia="ＭＳ 明朝" w:hAnsi="ＭＳ 明朝" w:cs="ＭＳ 明朝" w:hint="eastAsia"/>
        </w:rPr>
        <w:t>を確定します。</w:t>
      </w:r>
    </w:p>
    <w:p w14:paraId="059D26E9" w14:textId="1F574EB4" w:rsidR="00A60D13" w:rsidRDefault="00000000" w:rsidP="00AC5DD9">
      <w:pPr>
        <w:pStyle w:val="2"/>
      </w:pPr>
      <w:bookmarkStart w:id="18" w:name="_s98o6ii5ec93" w:colFirst="0" w:colLast="0"/>
      <w:bookmarkEnd w:id="18"/>
      <w:r>
        <w:rPr>
          <w:rFonts w:ascii="Arial Unicode MS" w:eastAsia="Arial Unicode MS" w:hAnsi="Arial Unicode MS" w:cs="Arial Unicode MS"/>
        </w:rPr>
        <w:t xml:space="preserve">6-2. </w:t>
      </w:r>
      <w:r>
        <w:rPr>
          <w:rFonts w:hint="eastAsia"/>
        </w:rPr>
        <w:t>感度分析（最低限のリスク統制）</w:t>
      </w:r>
    </w:p>
    <w:tbl>
      <w:tblPr>
        <w:tblStyle w:val="5-1"/>
        <w:tblW w:w="9029" w:type="dxa"/>
        <w:tblLayout w:type="fixed"/>
        <w:tblLook w:val="06A0" w:firstRow="1" w:lastRow="0" w:firstColumn="1" w:lastColumn="0" w:noHBand="1" w:noVBand="1"/>
      </w:tblPr>
      <w:tblGrid>
        <w:gridCol w:w="2258"/>
        <w:gridCol w:w="2257"/>
        <w:gridCol w:w="2257"/>
        <w:gridCol w:w="2257"/>
      </w:tblGrid>
      <w:tr w:rsidR="00A60D13" w14:paraId="327B5F2A" w14:textId="77777777" w:rsidTr="00AC5D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78EA73E9" w14:textId="77777777" w:rsidR="00A60D13" w:rsidRDefault="00000000">
            <w:pPr>
              <w:rPr>
                <w:b w:val="0"/>
                <w:bCs w:val="0"/>
              </w:rPr>
            </w:pPr>
            <w:r>
              <w:rPr>
                <w:rFonts w:ascii="ＭＳ 明朝" w:eastAsia="ＭＳ 明朝" w:hAnsi="ＭＳ 明朝" w:cs="ＭＳ 明朝" w:hint="eastAsia"/>
              </w:rPr>
              <w:t>リスクシナリオ</w:t>
            </w:r>
          </w:p>
        </w:tc>
        <w:tc>
          <w:tcPr>
            <w:tcW w:w="2257" w:type="dxa"/>
          </w:tcPr>
          <w:p w14:paraId="556DA57C" w14:textId="77777777" w:rsidR="00A60D13"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影響</w:t>
            </w:r>
          </w:p>
        </w:tc>
        <w:tc>
          <w:tcPr>
            <w:tcW w:w="2257" w:type="dxa"/>
          </w:tcPr>
          <w:p w14:paraId="6A7258FD" w14:textId="77777777" w:rsidR="00A60D13"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トリガー（発動条件）</w:t>
            </w:r>
          </w:p>
        </w:tc>
        <w:tc>
          <w:tcPr>
            <w:tcW w:w="2257" w:type="dxa"/>
          </w:tcPr>
          <w:p w14:paraId="3FCCE509" w14:textId="77777777" w:rsidR="00A60D13"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即時対応</w:t>
            </w:r>
          </w:p>
        </w:tc>
      </w:tr>
      <w:tr w:rsidR="00A60D13" w14:paraId="33C6F31A" w14:textId="77777777" w:rsidTr="00AC5DD9">
        <w:tc>
          <w:tcPr>
            <w:cnfStyle w:val="001000000000" w:firstRow="0" w:lastRow="0" w:firstColumn="1" w:lastColumn="0" w:oddVBand="0" w:evenVBand="0" w:oddHBand="0" w:evenHBand="0" w:firstRowFirstColumn="0" w:firstRowLastColumn="0" w:lastRowFirstColumn="0" w:lastRowLastColumn="0"/>
            <w:tcW w:w="2257" w:type="dxa"/>
          </w:tcPr>
          <w:p w14:paraId="41FEA061" w14:textId="77777777" w:rsidR="00A60D13" w:rsidRDefault="00000000">
            <w:r>
              <w:rPr>
                <w:rFonts w:ascii="ＭＳ 明朝" w:eastAsia="ＭＳ 明朝" w:hAnsi="ＭＳ 明朝" w:cs="ＭＳ 明朝" w:hint="eastAsia"/>
              </w:rPr>
              <w:t>資材価格再高騰</w:t>
            </w:r>
          </w:p>
        </w:tc>
        <w:tc>
          <w:tcPr>
            <w:tcW w:w="2257" w:type="dxa"/>
          </w:tcPr>
          <w:p w14:paraId="605B8613"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w:t>
            </w:r>
            <w:r>
              <w:rPr>
                <w:rFonts w:ascii="Arial Unicode MS" w:eastAsia="Arial Unicode MS" w:hAnsi="Arial Unicode MS" w:cs="Arial Unicode MS"/>
              </w:rPr>
              <w:t>▲</w:t>
            </w:r>
          </w:p>
        </w:tc>
        <w:tc>
          <w:tcPr>
            <w:tcW w:w="2257" w:type="dxa"/>
          </w:tcPr>
          <w:p w14:paraId="323362C4"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指標単価が一定以上上昇</w:t>
            </w:r>
          </w:p>
        </w:tc>
        <w:tc>
          <w:tcPr>
            <w:tcW w:w="2257" w:type="dxa"/>
          </w:tcPr>
          <w:p w14:paraId="7860C733"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スライド条項発動、未契約は受注停止</w:t>
            </w:r>
          </w:p>
        </w:tc>
      </w:tr>
      <w:tr w:rsidR="00A60D13" w14:paraId="6735CFB2" w14:textId="77777777" w:rsidTr="00AC5DD9">
        <w:tc>
          <w:tcPr>
            <w:cnfStyle w:val="001000000000" w:firstRow="0" w:lastRow="0" w:firstColumn="1" w:lastColumn="0" w:oddVBand="0" w:evenVBand="0" w:oddHBand="0" w:evenHBand="0" w:firstRowFirstColumn="0" w:firstRowLastColumn="0" w:lastRowFirstColumn="0" w:lastRowLastColumn="0"/>
            <w:tcW w:w="2257" w:type="dxa"/>
          </w:tcPr>
          <w:p w14:paraId="726904C8" w14:textId="77777777" w:rsidR="00A60D13" w:rsidRDefault="00000000">
            <w:r>
              <w:rPr>
                <w:rFonts w:ascii="ＭＳ 明朝" w:eastAsia="ＭＳ 明朝" w:hAnsi="ＭＳ 明朝" w:cs="ＭＳ 明朝" w:hint="eastAsia"/>
              </w:rPr>
              <w:t>下請単価上昇</w:t>
            </w:r>
            <w:r>
              <w:rPr>
                <w:rFonts w:ascii="Arial Unicode MS" w:eastAsia="Arial Unicode MS" w:hAnsi="Arial Unicode MS" w:cs="Arial Unicode MS"/>
              </w:rPr>
              <w:t>/</w:t>
            </w:r>
            <w:r>
              <w:rPr>
                <w:rFonts w:ascii="ＭＳ 明朝" w:eastAsia="ＭＳ 明朝" w:hAnsi="ＭＳ 明朝" w:cs="ＭＳ 明朝" w:hint="eastAsia"/>
              </w:rPr>
              <w:t>供給不足</w:t>
            </w:r>
          </w:p>
        </w:tc>
        <w:tc>
          <w:tcPr>
            <w:tcW w:w="2257" w:type="dxa"/>
          </w:tcPr>
          <w:p w14:paraId="41E972C7"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工期遅延・原価増</w:t>
            </w:r>
          </w:p>
        </w:tc>
        <w:tc>
          <w:tcPr>
            <w:tcW w:w="2257" w:type="dxa"/>
          </w:tcPr>
          <w:p w14:paraId="33E51B87"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外注確保率低下</w:t>
            </w:r>
          </w:p>
        </w:tc>
        <w:tc>
          <w:tcPr>
            <w:tcW w:w="2257" w:type="dxa"/>
          </w:tcPr>
          <w:p w14:paraId="775DDEB5"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協力会社会議、単価改定と出来高条件の再交渉</w:t>
            </w:r>
          </w:p>
        </w:tc>
      </w:tr>
      <w:tr w:rsidR="00A60D13" w14:paraId="7398F606" w14:textId="77777777" w:rsidTr="00AC5DD9">
        <w:tc>
          <w:tcPr>
            <w:cnfStyle w:val="001000000000" w:firstRow="0" w:lastRow="0" w:firstColumn="1" w:lastColumn="0" w:oddVBand="0" w:evenVBand="0" w:oddHBand="0" w:evenHBand="0" w:firstRowFirstColumn="0" w:firstRowLastColumn="0" w:lastRowFirstColumn="0" w:lastRowLastColumn="0"/>
            <w:tcW w:w="2257" w:type="dxa"/>
          </w:tcPr>
          <w:p w14:paraId="166DC8F1" w14:textId="77777777" w:rsidR="00A60D13" w:rsidRDefault="00000000">
            <w:r>
              <w:rPr>
                <w:rFonts w:ascii="ＭＳ 明朝" w:eastAsia="ＭＳ 明朝" w:hAnsi="ＭＳ 明朝" w:cs="ＭＳ 明朝" w:hint="eastAsia"/>
              </w:rPr>
              <w:t>主要先の支払遅延</w:t>
            </w:r>
          </w:p>
        </w:tc>
        <w:tc>
          <w:tcPr>
            <w:tcW w:w="2257" w:type="dxa"/>
          </w:tcPr>
          <w:p w14:paraId="0CC280E6"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CF</w:t>
            </w:r>
            <w:r>
              <w:rPr>
                <w:rFonts w:ascii="ＭＳ 明朝" w:eastAsia="ＭＳ 明朝" w:hAnsi="ＭＳ 明朝" w:cs="ＭＳ 明朝" w:hint="eastAsia"/>
              </w:rPr>
              <w:t>悪化</w:t>
            </w:r>
          </w:p>
        </w:tc>
        <w:tc>
          <w:tcPr>
            <w:tcW w:w="2257" w:type="dxa"/>
          </w:tcPr>
          <w:p w14:paraId="1CD7A5A3"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DSO</w:t>
            </w:r>
            <w:r>
              <w:rPr>
                <w:rFonts w:ascii="ＭＳ 明朝" w:eastAsia="ＭＳ 明朝" w:hAnsi="ＭＳ 明朝" w:cs="ＭＳ 明朝" w:hint="eastAsia"/>
              </w:rPr>
              <w:t>が目標</w:t>
            </w:r>
            <w:r>
              <w:rPr>
                <w:rFonts w:ascii="Arial Unicode MS" w:eastAsia="Arial Unicode MS" w:hAnsi="Arial Unicode MS" w:cs="Arial Unicode MS"/>
              </w:rPr>
              <w:t>+10</w:t>
            </w:r>
            <w:r>
              <w:rPr>
                <w:rFonts w:ascii="ＭＳ 明朝" w:eastAsia="ＭＳ 明朝" w:hAnsi="ＭＳ 明朝" w:cs="ＭＳ 明朝" w:hint="eastAsia"/>
              </w:rPr>
              <w:t>日超</w:t>
            </w:r>
          </w:p>
        </w:tc>
        <w:tc>
          <w:tcPr>
            <w:tcW w:w="2257" w:type="dxa"/>
          </w:tcPr>
          <w:p w14:paraId="17FA2CE4" w14:textId="77777777" w:rsidR="00A60D13"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新規受注停止・相殺・保証</w:t>
            </w:r>
            <w:r>
              <w:rPr>
                <w:rFonts w:ascii="Arial Unicode MS" w:eastAsia="Arial Unicode MS" w:hAnsi="Arial Unicode MS" w:cs="Arial Unicode MS"/>
              </w:rPr>
              <w:t>/</w:t>
            </w:r>
            <w:r>
              <w:rPr>
                <w:rFonts w:ascii="ＭＳ 明朝" w:eastAsia="ＭＳ 明朝" w:hAnsi="ＭＳ 明朝" w:cs="ＭＳ 明朝" w:hint="eastAsia"/>
              </w:rPr>
              <w:t>保全手段</w:t>
            </w:r>
          </w:p>
        </w:tc>
      </w:tr>
    </w:tbl>
    <w:p w14:paraId="4E234428" w14:textId="77777777" w:rsidR="00A60D13" w:rsidRDefault="00A60D13">
      <w:pPr>
        <w:pBdr>
          <w:top w:val="nil"/>
          <w:left w:val="nil"/>
          <w:bottom w:val="nil"/>
          <w:right w:val="nil"/>
          <w:between w:val="nil"/>
        </w:pBdr>
      </w:pPr>
    </w:p>
    <w:p w14:paraId="39FA95A9" w14:textId="77777777" w:rsidR="00A60D13" w:rsidRDefault="00000000">
      <w:r>
        <w:pict w14:anchorId="5B598B93">
          <v:rect id="_x0000_i1031" style="width:0;height:1.5pt" o:hralign="center" o:hrstd="t" o:hr="t" fillcolor="#a0a0a0" stroked="f"/>
        </w:pict>
      </w:r>
    </w:p>
    <w:p w14:paraId="5D4C5A25" w14:textId="77777777" w:rsidR="00A60D13" w:rsidRDefault="00000000" w:rsidP="00AC5DD9">
      <w:pPr>
        <w:pStyle w:val="1"/>
      </w:pPr>
      <w:bookmarkStart w:id="19" w:name="_e9yl46dc4ck" w:colFirst="0" w:colLast="0"/>
      <w:bookmarkEnd w:id="19"/>
      <w:r>
        <w:rPr>
          <w:rFonts w:ascii="Arial Unicode MS" w:eastAsia="Arial Unicode MS" w:hAnsi="Arial Unicode MS" w:cs="Arial Unicode MS"/>
        </w:rPr>
        <w:t xml:space="preserve">7. </w:t>
      </w:r>
      <w:r>
        <w:rPr>
          <w:rFonts w:hint="eastAsia"/>
        </w:rPr>
        <w:t>実行ロードマップ（責任者・期限つき：</w:t>
      </w:r>
      <w:r>
        <w:rPr>
          <w:rFonts w:ascii="Arial Unicode MS" w:eastAsia="Arial Unicode MS" w:hAnsi="Arial Unicode MS" w:cs="Arial Unicode MS"/>
        </w:rPr>
        <w:t>0-30</w:t>
      </w:r>
      <w:r>
        <w:rPr>
          <w:rFonts w:hint="eastAsia"/>
        </w:rPr>
        <w:t>日が勝負）</w:t>
      </w:r>
    </w:p>
    <w:p w14:paraId="552B30E8" w14:textId="3931D4B4" w:rsidR="00A60D13" w:rsidRDefault="00000000" w:rsidP="00AC5DD9">
      <w:pPr>
        <w:pStyle w:val="2"/>
      </w:pPr>
      <w:bookmarkStart w:id="20" w:name="_308g4bbrh01" w:colFirst="0" w:colLast="0"/>
      <w:bookmarkEnd w:id="20"/>
      <w:r>
        <w:rPr>
          <w:rFonts w:ascii="Arial Unicode MS" w:eastAsia="Arial Unicode MS" w:hAnsi="Arial Unicode MS" w:cs="Arial Unicode MS"/>
        </w:rPr>
        <w:t>7-1. 0-30</w:t>
      </w:r>
      <w:r>
        <w:rPr>
          <w:rFonts w:hint="eastAsia"/>
        </w:rPr>
        <w:t>日：止血の</w:t>
      </w:r>
      <w:r>
        <w:rPr>
          <w:rFonts w:ascii="Arial Unicode MS" w:eastAsia="Arial Unicode MS" w:hAnsi="Arial Unicode MS" w:cs="Arial Unicode MS"/>
        </w:rPr>
        <w:t>4</w:t>
      </w:r>
      <w:r>
        <w:rPr>
          <w:rFonts w:hint="eastAsia"/>
        </w:rPr>
        <w:t>点セット（必ずこの順で実施）</w:t>
      </w:r>
    </w:p>
    <w:p w14:paraId="75000A99" w14:textId="77777777" w:rsidR="00A60D13" w:rsidRDefault="00000000">
      <w:pPr>
        <w:numPr>
          <w:ilvl w:val="0"/>
          <w:numId w:val="1"/>
        </w:numPr>
        <w:rPr>
          <w:color w:val="000000"/>
        </w:rPr>
      </w:pPr>
      <w:r>
        <w:t xml:space="preserve">(1) </w:t>
      </w:r>
      <w:r>
        <w:rPr>
          <w:rFonts w:ascii="ＭＳ 明朝" w:eastAsia="ＭＳ 明朝" w:hAnsi="ＭＳ 明朝" w:cs="ＭＳ 明朝" w:hint="eastAsia"/>
          <w:b/>
          <w:bCs/>
        </w:rPr>
        <w:t>受注ゲート仮運用開始</w:t>
      </w:r>
      <w:r>
        <w:rPr>
          <w:rFonts w:ascii="ＭＳ 明朝" w:eastAsia="ＭＳ 明朝" w:hAnsi="ＭＳ 明朝" w:cs="ＭＳ 明朝" w:hint="eastAsia"/>
        </w:rPr>
        <w:t>（責任：営業統括／期限：</w:t>
      </w:r>
      <w:r>
        <w:rPr>
          <w:rFonts w:ascii="Arial Unicode MS" w:eastAsia="Arial Unicode MS" w:hAnsi="Arial Unicode MS" w:cs="Arial Unicode MS"/>
        </w:rPr>
        <w:t>2</w:t>
      </w:r>
      <w:r>
        <w:rPr>
          <w:rFonts w:ascii="ＭＳ 明朝" w:eastAsia="ＭＳ 明朝" w:hAnsi="ＭＳ 明朝" w:cs="ＭＳ 明朝" w:hint="eastAsia"/>
        </w:rPr>
        <w:t>週）</w:t>
      </w:r>
    </w:p>
    <w:p w14:paraId="1DA37304" w14:textId="77777777" w:rsidR="00A60D13" w:rsidRDefault="00000000">
      <w:pPr>
        <w:numPr>
          <w:ilvl w:val="0"/>
          <w:numId w:val="1"/>
        </w:numPr>
        <w:rPr>
          <w:color w:val="000000"/>
        </w:rPr>
      </w:pPr>
      <w:r>
        <w:t xml:space="preserve">(2) </w:t>
      </w:r>
      <w:r>
        <w:rPr>
          <w:rFonts w:ascii="ＭＳ 明朝" w:eastAsia="ＭＳ 明朝" w:hAnsi="ＭＳ 明朝" w:cs="ＭＳ 明朝" w:hint="eastAsia"/>
          <w:b/>
          <w:bCs/>
        </w:rPr>
        <w:t>赤字案件の抽出と凍結</w:t>
      </w:r>
      <w:r>
        <w:rPr>
          <w:rFonts w:ascii="ＭＳ 明朝" w:eastAsia="ＭＳ 明朝" w:hAnsi="ＭＳ 明朝" w:cs="ＭＳ 明朝" w:hint="eastAsia"/>
        </w:rPr>
        <w:t>（責任：工事統括＋経理／期限：</w:t>
      </w:r>
      <w:r>
        <w:rPr>
          <w:rFonts w:ascii="Arial Unicode MS" w:eastAsia="Arial Unicode MS" w:hAnsi="Arial Unicode MS" w:cs="Arial Unicode MS"/>
        </w:rPr>
        <w:t>3</w:t>
      </w:r>
      <w:r>
        <w:rPr>
          <w:rFonts w:ascii="ＭＳ 明朝" w:eastAsia="ＭＳ 明朝" w:hAnsi="ＭＳ 明朝" w:cs="ＭＳ 明朝" w:hint="eastAsia"/>
        </w:rPr>
        <w:t>週）</w:t>
      </w:r>
    </w:p>
    <w:p w14:paraId="2280156E" w14:textId="77777777" w:rsidR="00A60D13" w:rsidRDefault="00000000">
      <w:pPr>
        <w:numPr>
          <w:ilvl w:val="0"/>
          <w:numId w:val="1"/>
        </w:numPr>
        <w:rPr>
          <w:color w:val="000000"/>
        </w:rPr>
      </w:pPr>
      <w:r>
        <w:t xml:space="preserve">(3) </w:t>
      </w:r>
      <w:r>
        <w:rPr>
          <w:rFonts w:ascii="ＭＳ 明朝" w:eastAsia="ＭＳ 明朝" w:hAnsi="ＭＳ 明朝" w:cs="ＭＳ 明朝" w:hint="eastAsia"/>
          <w:b/>
          <w:bCs/>
        </w:rPr>
        <w:t>週次出来高会議の設置</w:t>
      </w:r>
      <w:r>
        <w:rPr>
          <w:rFonts w:ascii="ＭＳ 明朝" w:eastAsia="ＭＳ 明朝" w:hAnsi="ＭＳ 明朝" w:cs="ＭＳ 明朝" w:hint="eastAsia"/>
        </w:rPr>
        <w:t>（責任：工事部長／期限：即日）</w:t>
      </w:r>
    </w:p>
    <w:p w14:paraId="26C2E08C" w14:textId="77777777" w:rsidR="00A60D13" w:rsidRDefault="00000000">
      <w:pPr>
        <w:numPr>
          <w:ilvl w:val="0"/>
          <w:numId w:val="1"/>
        </w:numPr>
        <w:rPr>
          <w:color w:val="000000"/>
        </w:rPr>
      </w:pPr>
      <w:r>
        <w:t xml:space="preserve">(4) </w:t>
      </w:r>
      <w:r>
        <w:rPr>
          <w:rFonts w:ascii="ＭＳ 明朝" w:eastAsia="ＭＳ 明朝" w:hAnsi="ＭＳ 明朝" w:cs="ＭＳ 明朝" w:hint="eastAsia"/>
          <w:b/>
          <w:bCs/>
        </w:rPr>
        <w:t>回収リストと集中回収チーム</w:t>
      </w:r>
      <w:r>
        <w:rPr>
          <w:rFonts w:ascii="ＭＳ 明朝" w:eastAsia="ＭＳ 明朝" w:hAnsi="ＭＳ 明朝" w:cs="ＭＳ 明朝" w:hint="eastAsia"/>
        </w:rPr>
        <w:t>（責任：経理部長＋営業／期限：</w:t>
      </w:r>
      <w:r>
        <w:rPr>
          <w:rFonts w:ascii="Arial Unicode MS" w:eastAsia="Arial Unicode MS" w:hAnsi="Arial Unicode MS" w:cs="Arial Unicode MS"/>
        </w:rPr>
        <w:t>2</w:t>
      </w:r>
      <w:r>
        <w:rPr>
          <w:rFonts w:ascii="ＭＳ 明朝" w:eastAsia="ＭＳ 明朝" w:hAnsi="ＭＳ 明朝" w:cs="ＭＳ 明朝" w:hint="eastAsia"/>
        </w:rPr>
        <w:t>週）</w:t>
      </w:r>
    </w:p>
    <w:p w14:paraId="1D2D2E8F" w14:textId="47B9D9ED" w:rsidR="00A60D13" w:rsidRDefault="00000000" w:rsidP="00AC5DD9">
      <w:pPr>
        <w:pStyle w:val="2"/>
      </w:pPr>
      <w:bookmarkStart w:id="21" w:name="_9tlbjwfx7vjn" w:colFirst="0" w:colLast="0"/>
      <w:bookmarkEnd w:id="21"/>
      <w:r>
        <w:rPr>
          <w:rFonts w:ascii="Arial Unicode MS" w:eastAsia="Arial Unicode MS" w:hAnsi="Arial Unicode MS" w:cs="Arial Unicode MS"/>
        </w:rPr>
        <w:lastRenderedPageBreak/>
        <w:t>7-2. 31-90</w:t>
      </w:r>
      <w:r>
        <w:rPr>
          <w:rFonts w:hint="eastAsia"/>
        </w:rPr>
        <w:t>日：標準化（契約・請求・</w:t>
      </w:r>
      <w:r>
        <w:rPr>
          <w:rFonts w:ascii="Arial Unicode MS" w:eastAsia="Arial Unicode MS" w:hAnsi="Arial Unicode MS" w:cs="Arial Unicode MS"/>
        </w:rPr>
        <w:t>DX</w:t>
      </w:r>
      <w:r>
        <w:rPr>
          <w:rFonts w:hint="eastAsia"/>
        </w:rPr>
        <w:t>の型）</w:t>
      </w:r>
    </w:p>
    <w:p w14:paraId="695FD34D" w14:textId="77777777" w:rsidR="00A60D13" w:rsidRDefault="00000000">
      <w:pPr>
        <w:numPr>
          <w:ilvl w:val="0"/>
          <w:numId w:val="1"/>
        </w:numPr>
        <w:rPr>
          <w:color w:val="000000"/>
        </w:rPr>
      </w:pPr>
      <w:r>
        <w:rPr>
          <w:rFonts w:ascii="ＭＳ 明朝" w:eastAsia="ＭＳ 明朝" w:hAnsi="ＭＳ 明朝" w:cs="ＭＳ 明朝" w:hint="eastAsia"/>
        </w:rPr>
        <w:t>契約プレイブック完成（官</w:t>
      </w:r>
      <w:r>
        <w:rPr>
          <w:rFonts w:ascii="Arial Unicode MS" w:eastAsia="Arial Unicode MS" w:hAnsi="Arial Unicode MS" w:cs="Arial Unicode MS"/>
        </w:rPr>
        <w:t>/</w:t>
      </w:r>
      <w:r>
        <w:rPr>
          <w:rFonts w:ascii="ＭＳ 明朝" w:eastAsia="ＭＳ 明朝" w:hAnsi="ＭＳ 明朝" w:cs="ＭＳ 明朝" w:hint="eastAsia"/>
        </w:rPr>
        <w:t>民</w:t>
      </w:r>
      <w:r>
        <w:rPr>
          <w:rFonts w:ascii="Arial Unicode MS" w:eastAsia="Arial Unicode MS" w:hAnsi="Arial Unicode MS" w:cs="Arial Unicode MS"/>
        </w:rPr>
        <w:t>/JV/</w:t>
      </w:r>
      <w:r>
        <w:rPr>
          <w:rFonts w:ascii="ＭＳ 明朝" w:eastAsia="ＭＳ 明朝" w:hAnsi="ＭＳ 明朝" w:cs="ＭＳ 明朝" w:hint="eastAsia"/>
        </w:rPr>
        <w:t>下請）</w:t>
      </w:r>
    </w:p>
    <w:p w14:paraId="1C3A2963" w14:textId="77777777" w:rsidR="00A60D13" w:rsidRDefault="00000000">
      <w:pPr>
        <w:numPr>
          <w:ilvl w:val="0"/>
          <w:numId w:val="1"/>
        </w:numPr>
        <w:rPr>
          <w:color w:val="000000"/>
        </w:rPr>
      </w:pPr>
      <w:r>
        <w:rPr>
          <w:rFonts w:ascii="ＭＳ 明朝" w:eastAsia="ＭＳ 明朝" w:hAnsi="ＭＳ 明朝" w:cs="ＭＳ 明朝" w:hint="eastAsia"/>
        </w:rPr>
        <w:t>請求・検収の標準テンプレ導入</w:t>
      </w:r>
    </w:p>
    <w:p w14:paraId="7E526A77" w14:textId="77777777" w:rsidR="00A60D13" w:rsidRDefault="00000000">
      <w:pPr>
        <w:numPr>
          <w:ilvl w:val="0"/>
          <w:numId w:val="1"/>
        </w:numPr>
        <w:rPr>
          <w:color w:val="000000"/>
        </w:rPr>
      </w:pPr>
      <w:r>
        <w:rPr>
          <w:rFonts w:ascii="ＭＳ 明朝" w:eastAsia="ＭＳ 明朝" w:hAnsi="ＭＳ 明朝" w:cs="ＭＳ 明朝" w:hint="eastAsia"/>
        </w:rPr>
        <w:t>遠隔臨場・写真</w:t>
      </w:r>
      <w:r>
        <w:rPr>
          <w:rFonts w:ascii="Arial Unicode MS" w:eastAsia="Arial Unicode MS" w:hAnsi="Arial Unicode MS" w:cs="Arial Unicode MS"/>
        </w:rPr>
        <w:t>AI</w:t>
      </w:r>
      <w:r>
        <w:rPr>
          <w:rFonts w:ascii="ＭＳ 明朝" w:eastAsia="ＭＳ 明朝" w:hAnsi="ＭＳ 明朝" w:cs="ＭＳ 明朝" w:hint="eastAsia"/>
        </w:rPr>
        <w:t>を重点現場へ展開（</w:t>
      </w:r>
      <w:r>
        <w:rPr>
          <w:rFonts w:ascii="Arial Unicode MS" w:eastAsia="Arial Unicode MS" w:hAnsi="Arial Unicode MS" w:cs="Arial Unicode MS"/>
        </w:rPr>
        <w:t>KPI</w:t>
      </w:r>
      <w:r>
        <w:rPr>
          <w:rFonts w:ascii="ＭＳ 明朝" w:eastAsia="ＭＳ 明朝" w:hAnsi="ＭＳ 明朝" w:cs="ＭＳ 明朝" w:hint="eastAsia"/>
        </w:rPr>
        <w:t>：書類工数</w:t>
      </w:r>
      <w:r>
        <w:rPr>
          <w:rFonts w:ascii="Arial Unicode MS" w:eastAsia="Arial Unicode MS" w:hAnsi="Arial Unicode MS" w:cs="Arial Unicode MS"/>
        </w:rPr>
        <w:t>▲20%</w:t>
      </w:r>
      <w:r>
        <w:rPr>
          <w:rFonts w:ascii="ＭＳ 明朝" w:eastAsia="ＭＳ 明朝" w:hAnsi="ＭＳ 明朝" w:cs="ＭＳ 明朝" w:hint="eastAsia"/>
        </w:rPr>
        <w:t>）</w:t>
      </w:r>
    </w:p>
    <w:p w14:paraId="3ACB5D94" w14:textId="3FEA3F73" w:rsidR="00A60D13" w:rsidRDefault="00000000" w:rsidP="00AC5DD9">
      <w:pPr>
        <w:pStyle w:val="2"/>
      </w:pPr>
      <w:bookmarkStart w:id="22" w:name="_vod46mqqmgcp" w:colFirst="0" w:colLast="0"/>
      <w:bookmarkEnd w:id="22"/>
      <w:r>
        <w:rPr>
          <w:rFonts w:ascii="Arial Unicode MS" w:eastAsia="Arial Unicode MS" w:hAnsi="Arial Unicode MS" w:cs="Arial Unicode MS"/>
        </w:rPr>
        <w:t>7-3. 6-12</w:t>
      </w:r>
      <w:r>
        <w:rPr>
          <w:rFonts w:hint="eastAsia"/>
        </w:rPr>
        <w:t>か月：定着（ポートフォリオ転換）</w:t>
      </w:r>
    </w:p>
    <w:p w14:paraId="26D1C478" w14:textId="77777777" w:rsidR="00A60D13" w:rsidRDefault="00000000">
      <w:pPr>
        <w:numPr>
          <w:ilvl w:val="0"/>
          <w:numId w:val="1"/>
        </w:numPr>
        <w:rPr>
          <w:color w:val="000000"/>
        </w:rPr>
      </w:pPr>
      <w:r>
        <w:rPr>
          <w:rFonts w:ascii="ＭＳ 明朝" w:eastAsia="ＭＳ 明朝" w:hAnsi="ＭＳ 明朝" w:cs="ＭＳ 明朝" w:hint="eastAsia"/>
        </w:rPr>
        <w:t>宮崎需要（防災・更新・</w:t>
      </w:r>
      <w:r>
        <w:rPr>
          <w:rFonts w:ascii="Arial Unicode MS" w:eastAsia="Arial Unicode MS" w:hAnsi="Arial Unicode MS" w:cs="Arial Unicode MS"/>
        </w:rPr>
        <w:t>GX</w:t>
      </w:r>
      <w:r>
        <w:rPr>
          <w:rFonts w:ascii="ＭＳ 明朝" w:eastAsia="ＭＳ 明朝" w:hAnsi="ＭＳ 明朝" w:cs="ＭＳ 明朝" w:hint="eastAsia"/>
        </w:rPr>
        <w:t>改修）へ営業リソースを再配分</w:t>
      </w:r>
    </w:p>
    <w:p w14:paraId="586AF0EE" w14:textId="77777777" w:rsidR="00A60D13" w:rsidRDefault="00000000">
      <w:pPr>
        <w:numPr>
          <w:ilvl w:val="0"/>
          <w:numId w:val="1"/>
        </w:numPr>
        <w:rPr>
          <w:color w:val="000000"/>
        </w:rPr>
      </w:pPr>
      <w:r>
        <w:rPr>
          <w:rFonts w:ascii="ＭＳ 明朝" w:eastAsia="ＭＳ 明朝" w:hAnsi="ＭＳ 明朝" w:cs="ＭＳ 明朝" w:hint="eastAsia"/>
        </w:rPr>
        <w:t>粗利ターゲットをセグメント別に固定し、未達は受注停止ルール適用</w:t>
      </w:r>
    </w:p>
    <w:p w14:paraId="19A9C34A" w14:textId="77777777" w:rsidR="00A60D13" w:rsidRDefault="00000000">
      <w:pPr>
        <w:numPr>
          <w:ilvl w:val="0"/>
          <w:numId w:val="1"/>
        </w:numPr>
        <w:rPr>
          <w:color w:val="000000"/>
        </w:rPr>
      </w:pP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黒字を役員評価指標に組み込み、現場と本社の行動を一致させる</w:t>
      </w:r>
    </w:p>
    <w:p w14:paraId="20B5A5C8" w14:textId="77777777" w:rsidR="00A60D13" w:rsidRDefault="00A60D13">
      <w:pPr>
        <w:pBdr>
          <w:top w:val="nil"/>
          <w:left w:val="nil"/>
          <w:bottom w:val="nil"/>
          <w:right w:val="nil"/>
          <w:between w:val="nil"/>
        </w:pBdr>
      </w:pPr>
    </w:p>
    <w:p w14:paraId="73A5B076" w14:textId="77777777" w:rsidR="00A60D13" w:rsidRDefault="00000000">
      <w:r>
        <w:pict w14:anchorId="154C7A05">
          <v:rect id="_x0000_i1032" style="width:0;height:1.5pt" o:hralign="center" o:hrstd="t" o:hr="t" fillcolor="#a0a0a0" stroked="f"/>
        </w:pict>
      </w:r>
    </w:p>
    <w:p w14:paraId="366F91A9" w14:textId="77777777" w:rsidR="00A60D13" w:rsidRDefault="00000000" w:rsidP="00AC5DD9">
      <w:pPr>
        <w:pStyle w:val="1"/>
      </w:pPr>
      <w:bookmarkStart w:id="23" w:name="_mv8ergih2j0c" w:colFirst="0" w:colLast="0"/>
      <w:bookmarkEnd w:id="23"/>
      <w:r>
        <w:rPr>
          <w:rFonts w:ascii="Arial Unicode MS" w:eastAsia="Arial Unicode MS" w:hAnsi="Arial Unicode MS" w:cs="Arial Unicode MS"/>
        </w:rPr>
        <w:t xml:space="preserve">8. </w:t>
      </w:r>
      <w:r>
        <w:rPr>
          <w:rFonts w:hint="eastAsia"/>
        </w:rPr>
        <w:t>結び（伴走コミットメント）</w:t>
      </w:r>
    </w:p>
    <w:p w14:paraId="151D87E2" w14:textId="6F913C51" w:rsidR="00A60D13" w:rsidRDefault="00000000">
      <w:pPr>
        <w:rPr>
          <w:rFonts w:hint="eastAsia"/>
        </w:rPr>
      </w:pPr>
      <w:r>
        <w:rPr>
          <w:rFonts w:ascii="ＭＳ 明朝" w:eastAsia="ＭＳ 明朝" w:hAnsi="ＭＳ 明朝" w:cs="ＭＳ 明朝" w:hint="eastAsia"/>
        </w:rPr>
        <w:t>貴社の課題は「売上が足りない」のではなく、</w:t>
      </w:r>
      <w:r>
        <w:rPr>
          <w:rFonts w:ascii="ＭＳ 明朝" w:eastAsia="ＭＳ 明朝" w:hAnsi="ＭＳ 明朝" w:cs="ＭＳ 明朝" w:hint="eastAsia"/>
          <w:b/>
          <w:bCs/>
        </w:rPr>
        <w:t>案件の選び方・契約の取り方・請求回収の回し方</w:t>
      </w:r>
      <w:r>
        <w:rPr>
          <w:rFonts w:ascii="ＭＳ 明朝" w:eastAsia="ＭＳ 明朝" w:hAnsi="ＭＳ 明朝" w:cs="ＭＳ 明朝" w:hint="eastAsia"/>
        </w:rPr>
        <w:t>という経営の型が未整備なことに起因しています。自己資本の厚みと施工キャパという強みがある今こそ、</w:t>
      </w:r>
      <w:r>
        <w:rPr>
          <w:rFonts w:ascii="Arial Unicode MS" w:eastAsia="Arial Unicode MS" w:hAnsi="Arial Unicode MS" w:cs="Arial Unicode MS"/>
        </w:rPr>
        <w:t>90</w:t>
      </w:r>
      <w:r>
        <w:rPr>
          <w:rFonts w:ascii="ＭＳ 明朝" w:eastAsia="ＭＳ 明朝" w:hAnsi="ＭＳ 明朝" w:cs="ＭＳ 明朝" w:hint="eastAsia"/>
        </w:rPr>
        <w:t>日で止血し、</w:t>
      </w:r>
      <w:r>
        <w:rPr>
          <w:rFonts w:ascii="Arial Unicode MS" w:eastAsia="Arial Unicode MS" w:hAnsi="Arial Unicode MS" w:cs="Arial Unicode MS"/>
        </w:rPr>
        <w:t>12</w:t>
      </w:r>
      <w:r>
        <w:rPr>
          <w:rFonts w:ascii="ＭＳ 明朝" w:eastAsia="ＭＳ 明朝" w:hAnsi="ＭＳ 明朝" w:cs="ＭＳ 明朝" w:hint="eastAsia"/>
        </w:rPr>
        <w:t>か月で資金と利益が両立する体質へ転換すべきです。当行（当社）は、案件別</w:t>
      </w:r>
      <w:r>
        <w:rPr>
          <w:rFonts w:ascii="Arial Unicode MS" w:eastAsia="Arial Unicode MS" w:hAnsi="Arial Unicode MS" w:cs="Arial Unicode MS"/>
        </w:rPr>
        <w:t>PL</w:t>
      </w:r>
      <w:r>
        <w:rPr>
          <w:rFonts w:ascii="ＭＳ 明朝" w:eastAsia="ＭＳ 明朝" w:hAnsi="ＭＳ 明朝" w:cs="ＭＳ 明朝" w:hint="eastAsia"/>
        </w:rPr>
        <w:t>の立上げから、回収統制、出来高連動枠を含む資金支援パッケージ、</w:t>
      </w:r>
      <w:r>
        <w:rPr>
          <w:rFonts w:ascii="Arial Unicode MS" w:eastAsia="Arial Unicode MS" w:hAnsi="Arial Unicode MS" w:cs="Arial Unicode MS"/>
        </w:rPr>
        <w:t>DX</w:t>
      </w:r>
      <w:r>
        <w:rPr>
          <w:rFonts w:ascii="ＭＳ 明朝" w:eastAsia="ＭＳ 明朝" w:hAnsi="ＭＳ 明朝" w:cs="ＭＳ 明朝" w:hint="eastAsia"/>
        </w:rPr>
        <w:t>投資の</w:t>
      </w:r>
      <w:r>
        <w:rPr>
          <w:rFonts w:ascii="Arial Unicode MS" w:eastAsia="Arial Unicode MS" w:hAnsi="Arial Unicode MS" w:cs="Arial Unicode MS"/>
        </w:rPr>
        <w:t>ROI</w:t>
      </w:r>
      <w:r>
        <w:rPr>
          <w:rFonts w:ascii="ＭＳ 明朝" w:eastAsia="ＭＳ 明朝" w:hAnsi="ＭＳ 明朝" w:cs="ＭＳ 明朝" w:hint="eastAsia"/>
        </w:rPr>
        <w:t>設計までを一体で支援し、貴社が「宮崎で最も強い建設会社」として持続的に選ばれ続ける状態を共に実現します。</w:t>
      </w:r>
    </w:p>
    <w:p w14:paraId="28F29456" w14:textId="77777777" w:rsidR="00A60D13" w:rsidRDefault="00A60D13"/>
    <w:sectPr w:rsidR="00A60D1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35578F0-7668-4A88-80AA-FCE1A6BA6588}"/>
    <w:embedBold r:id="rId2" w:fontKey="{DF000EEA-D251-4F3C-B378-4BC50A3788E2}"/>
    <w:embedItalic r:id="rId3" w:fontKey="{A9A2B8C8-D4DB-40B0-9B53-4ABD9F4954C7}"/>
    <w:embedBoldItalic r:id="rId4" w:fontKey="{747C8E2C-866B-468A-B32B-5D788D25B127}"/>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4B996110-9A1F-414B-AE8A-F851149ED4AF}"/>
    <w:embedBold r:id="rId6" w:fontKey="{9021B369-CBF7-4249-864E-87C2070293BB}"/>
    <w:embedItalic r:id="rId7" w:fontKey="{F9747851-7DF4-4DC2-BE83-4B07BE8BB6C4}"/>
    <w:embedBoldItalic r:id="rId8" w:fontKey="{579C92FA-0EE8-43CE-81AC-296352A7E502}"/>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9" w:fontKey="{1AF5871B-CC44-478F-B8EE-9D6D45E0AB14}"/>
    <w:embedBold r:id="rId10" w:fontKey="{0A774520-DD38-4B28-83D2-7EC68124650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EA7A48"/>
    <w:multiLevelType w:val="multilevel"/>
    <w:tmpl w:val="307C723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1244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D13"/>
    <w:rsid w:val="00107DFC"/>
    <w:rsid w:val="00A60D13"/>
    <w:rsid w:val="00AC5D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D4C7E39"/>
  <w15:docId w15:val="{B33E8033-3403-44B6-9E7D-0315472C5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ja"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DD9"/>
  </w:style>
  <w:style w:type="paragraph" w:styleId="1">
    <w:name w:val="heading 1"/>
    <w:basedOn w:val="a"/>
    <w:next w:val="a"/>
    <w:link w:val="10"/>
    <w:uiPriority w:val="9"/>
    <w:qFormat/>
    <w:rsid w:val="00AC5D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AC5D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C5DD9"/>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AC5DD9"/>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C5DD9"/>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C5DD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C5DD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C5DD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AC5DD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AC5D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a5">
    <w:name w:val="Subtitle"/>
    <w:basedOn w:val="a"/>
    <w:next w:val="a"/>
    <w:link w:val="a6"/>
    <w:uiPriority w:val="11"/>
    <w:qFormat/>
    <w:rsid w:val="00AC5DD9"/>
    <w:pPr>
      <w:numPr>
        <w:ilvl w:val="1"/>
      </w:numPr>
    </w:pPr>
    <w:rPr>
      <w:rFonts w:asciiTheme="majorHAnsi" w:eastAsiaTheme="majorEastAsia" w:hAnsiTheme="majorHAnsi" w:cstheme="majorBidi"/>
      <w:i/>
      <w:iCs/>
      <w:color w:val="4F81BD" w:themeColor="accent1"/>
      <w:spacing w:val="15"/>
      <w:sz w:val="24"/>
      <w:szCs w:val="24"/>
    </w:r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character" w:customStyle="1" w:styleId="10">
    <w:name w:val="見出し 1 (文字)"/>
    <w:basedOn w:val="a0"/>
    <w:link w:val="1"/>
    <w:uiPriority w:val="9"/>
    <w:rsid w:val="00AC5DD9"/>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0"/>
    <w:link w:val="2"/>
    <w:uiPriority w:val="9"/>
    <w:rsid w:val="00AC5DD9"/>
    <w:rPr>
      <w:rFonts w:asciiTheme="majorHAnsi" w:eastAsiaTheme="majorEastAsia" w:hAnsiTheme="majorHAnsi" w:cstheme="majorBidi"/>
      <w:b/>
      <w:bCs/>
      <w:color w:val="4F81BD" w:themeColor="accent1"/>
      <w:sz w:val="26"/>
      <w:szCs w:val="26"/>
    </w:rPr>
  </w:style>
  <w:style w:type="character" w:customStyle="1" w:styleId="30">
    <w:name w:val="見出し 3 (文字)"/>
    <w:basedOn w:val="a0"/>
    <w:link w:val="3"/>
    <w:uiPriority w:val="9"/>
    <w:rsid w:val="00AC5DD9"/>
    <w:rPr>
      <w:rFonts w:asciiTheme="majorHAnsi" w:eastAsiaTheme="majorEastAsia" w:hAnsiTheme="majorHAnsi" w:cstheme="majorBidi"/>
      <w:b/>
      <w:bCs/>
      <w:color w:val="4F81BD" w:themeColor="accent1"/>
    </w:rPr>
  </w:style>
  <w:style w:type="character" w:customStyle="1" w:styleId="40">
    <w:name w:val="見出し 4 (文字)"/>
    <w:basedOn w:val="a0"/>
    <w:link w:val="4"/>
    <w:uiPriority w:val="9"/>
    <w:semiHidden/>
    <w:rsid w:val="00AC5DD9"/>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semiHidden/>
    <w:rsid w:val="00AC5DD9"/>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AC5DD9"/>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AC5DD9"/>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AC5DD9"/>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AC5DD9"/>
    <w:rPr>
      <w:rFonts w:asciiTheme="majorHAnsi" w:eastAsiaTheme="majorEastAsia" w:hAnsiTheme="majorHAnsi" w:cstheme="majorBidi"/>
      <w:i/>
      <w:iCs/>
      <w:color w:val="404040" w:themeColor="text1" w:themeTint="BF"/>
      <w:sz w:val="20"/>
      <w:szCs w:val="20"/>
    </w:rPr>
  </w:style>
  <w:style w:type="paragraph" w:styleId="aa">
    <w:name w:val="caption"/>
    <w:basedOn w:val="a"/>
    <w:next w:val="a"/>
    <w:uiPriority w:val="35"/>
    <w:semiHidden/>
    <w:unhideWhenUsed/>
    <w:qFormat/>
    <w:rsid w:val="00AC5DD9"/>
    <w:pPr>
      <w:spacing w:line="240" w:lineRule="auto"/>
    </w:pPr>
    <w:rPr>
      <w:b/>
      <w:bCs/>
      <w:color w:val="4F81BD" w:themeColor="accent1"/>
      <w:sz w:val="18"/>
      <w:szCs w:val="18"/>
    </w:rPr>
  </w:style>
  <w:style w:type="character" w:customStyle="1" w:styleId="a4">
    <w:name w:val="表題 (文字)"/>
    <w:basedOn w:val="a0"/>
    <w:link w:val="a3"/>
    <w:uiPriority w:val="10"/>
    <w:rsid w:val="00AC5DD9"/>
    <w:rPr>
      <w:rFonts w:asciiTheme="majorHAnsi" w:eastAsiaTheme="majorEastAsia" w:hAnsiTheme="majorHAnsi" w:cstheme="majorBidi"/>
      <w:color w:val="17365D" w:themeColor="text2" w:themeShade="BF"/>
      <w:spacing w:val="5"/>
      <w:sz w:val="52"/>
      <w:szCs w:val="52"/>
    </w:rPr>
  </w:style>
  <w:style w:type="character" w:customStyle="1" w:styleId="a6">
    <w:name w:val="副題 (文字)"/>
    <w:basedOn w:val="a0"/>
    <w:link w:val="a5"/>
    <w:uiPriority w:val="11"/>
    <w:rsid w:val="00AC5DD9"/>
    <w:rPr>
      <w:rFonts w:asciiTheme="majorHAnsi" w:eastAsiaTheme="majorEastAsia" w:hAnsiTheme="majorHAnsi" w:cstheme="majorBidi"/>
      <w:i/>
      <w:iCs/>
      <w:color w:val="4F81BD" w:themeColor="accent1"/>
      <w:spacing w:val="15"/>
      <w:sz w:val="24"/>
      <w:szCs w:val="24"/>
    </w:rPr>
  </w:style>
  <w:style w:type="character" w:styleId="ab">
    <w:name w:val="Strong"/>
    <w:basedOn w:val="a0"/>
    <w:uiPriority w:val="22"/>
    <w:qFormat/>
    <w:rsid w:val="00AC5DD9"/>
    <w:rPr>
      <w:b/>
      <w:bCs/>
    </w:rPr>
  </w:style>
  <w:style w:type="character" w:styleId="ac">
    <w:name w:val="Emphasis"/>
    <w:basedOn w:val="a0"/>
    <w:uiPriority w:val="20"/>
    <w:qFormat/>
    <w:rsid w:val="00AC5DD9"/>
    <w:rPr>
      <w:i/>
      <w:iCs/>
    </w:rPr>
  </w:style>
  <w:style w:type="paragraph" w:styleId="ad">
    <w:name w:val="No Spacing"/>
    <w:uiPriority w:val="1"/>
    <w:qFormat/>
    <w:rsid w:val="00AC5DD9"/>
    <w:pPr>
      <w:spacing w:after="0" w:line="240" w:lineRule="auto"/>
    </w:pPr>
  </w:style>
  <w:style w:type="paragraph" w:styleId="ae">
    <w:name w:val="Quote"/>
    <w:basedOn w:val="a"/>
    <w:next w:val="a"/>
    <w:link w:val="af"/>
    <w:uiPriority w:val="29"/>
    <w:qFormat/>
    <w:rsid w:val="00AC5DD9"/>
    <w:rPr>
      <w:i/>
      <w:iCs/>
      <w:color w:val="000000" w:themeColor="text1"/>
    </w:rPr>
  </w:style>
  <w:style w:type="character" w:customStyle="1" w:styleId="af">
    <w:name w:val="引用文 (文字)"/>
    <w:basedOn w:val="a0"/>
    <w:link w:val="ae"/>
    <w:uiPriority w:val="29"/>
    <w:rsid w:val="00AC5DD9"/>
    <w:rPr>
      <w:i/>
      <w:iCs/>
      <w:color w:val="000000" w:themeColor="text1"/>
    </w:rPr>
  </w:style>
  <w:style w:type="paragraph" w:styleId="21">
    <w:name w:val="Intense Quote"/>
    <w:basedOn w:val="a"/>
    <w:next w:val="a"/>
    <w:link w:val="22"/>
    <w:uiPriority w:val="30"/>
    <w:qFormat/>
    <w:rsid w:val="00AC5DD9"/>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AC5DD9"/>
    <w:rPr>
      <w:b/>
      <w:bCs/>
      <w:i/>
      <w:iCs/>
      <w:color w:val="4F81BD" w:themeColor="accent1"/>
    </w:rPr>
  </w:style>
  <w:style w:type="character" w:styleId="af0">
    <w:name w:val="Subtle Emphasis"/>
    <w:basedOn w:val="a0"/>
    <w:uiPriority w:val="19"/>
    <w:qFormat/>
    <w:rsid w:val="00AC5DD9"/>
    <w:rPr>
      <w:i/>
      <w:iCs/>
      <w:color w:val="808080" w:themeColor="text1" w:themeTint="7F"/>
    </w:rPr>
  </w:style>
  <w:style w:type="character" w:styleId="23">
    <w:name w:val="Intense Emphasis"/>
    <w:basedOn w:val="a0"/>
    <w:uiPriority w:val="21"/>
    <w:qFormat/>
    <w:rsid w:val="00AC5DD9"/>
    <w:rPr>
      <w:b/>
      <w:bCs/>
      <w:i/>
      <w:iCs/>
      <w:color w:val="4F81BD" w:themeColor="accent1"/>
    </w:rPr>
  </w:style>
  <w:style w:type="character" w:styleId="af1">
    <w:name w:val="Subtle Reference"/>
    <w:basedOn w:val="a0"/>
    <w:uiPriority w:val="31"/>
    <w:qFormat/>
    <w:rsid w:val="00AC5DD9"/>
    <w:rPr>
      <w:smallCaps/>
      <w:color w:val="C0504D" w:themeColor="accent2"/>
      <w:u w:val="single"/>
    </w:rPr>
  </w:style>
  <w:style w:type="character" w:styleId="24">
    <w:name w:val="Intense Reference"/>
    <w:basedOn w:val="a0"/>
    <w:uiPriority w:val="32"/>
    <w:qFormat/>
    <w:rsid w:val="00AC5DD9"/>
    <w:rPr>
      <w:b/>
      <w:bCs/>
      <w:smallCaps/>
      <w:color w:val="C0504D" w:themeColor="accent2"/>
      <w:spacing w:val="5"/>
      <w:u w:val="single"/>
    </w:rPr>
  </w:style>
  <w:style w:type="character" w:styleId="af2">
    <w:name w:val="Book Title"/>
    <w:basedOn w:val="a0"/>
    <w:uiPriority w:val="33"/>
    <w:qFormat/>
    <w:rsid w:val="00AC5DD9"/>
    <w:rPr>
      <w:b/>
      <w:bCs/>
      <w:smallCaps/>
      <w:spacing w:val="5"/>
    </w:rPr>
  </w:style>
  <w:style w:type="paragraph" w:styleId="af3">
    <w:name w:val="TOC Heading"/>
    <w:basedOn w:val="1"/>
    <w:next w:val="a"/>
    <w:uiPriority w:val="39"/>
    <w:semiHidden/>
    <w:unhideWhenUsed/>
    <w:qFormat/>
    <w:rsid w:val="00AC5DD9"/>
    <w:pPr>
      <w:outlineLvl w:val="9"/>
    </w:pPr>
  </w:style>
  <w:style w:type="table" w:styleId="5-1">
    <w:name w:val="Grid Table 5 Dark Accent 1"/>
    <w:basedOn w:val="a1"/>
    <w:uiPriority w:val="50"/>
    <w:rsid w:val="00AC5D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f4">
    <w:name w:val="List Paragraph"/>
    <w:basedOn w:val="a"/>
    <w:uiPriority w:val="34"/>
    <w:qFormat/>
    <w:rsid w:val="00AC5DD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8</Pages>
  <Words>2573</Words>
  <Characters>2574</Characters>
  <Application>Microsoft Office Word</Application>
  <DocSecurity>0</DocSecurity>
  <Lines>171</Lines>
  <Paragraphs>183</Paragraphs>
  <ScaleCrop>false</ScaleCrop>
  <Company/>
  <LinksUpToDate>false</LinksUpToDate>
  <CharactersWithSpaces>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龍彦 上野</cp:lastModifiedBy>
  <cp:revision>2</cp:revision>
  <dcterms:created xsi:type="dcterms:W3CDTF">2026-01-27T05:04:00Z</dcterms:created>
  <dcterms:modified xsi:type="dcterms:W3CDTF">2026-01-27T05:13:00Z</dcterms:modified>
</cp:coreProperties>
</file>